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四川水利人才信息平台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单位管理员操作手册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学员通过关注公众号，可查看通知公告和办事指南、可进行证书查询、成绩查询、学时查询、跳转至报名中心、考试中心和培训中心。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再通过公众号跳转至小程序登录，管理维护单位学员信息、为单位学员批量报名和缴费、实时查询跟踪学员的学习情况、实时查询单位学员证书情况等。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关注公众号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通过微信搜索“四川水利人才中心”公众号，点击关注该公众号。进入到公众号中，页面下方的操作栏中有“综合资讯”、“信息查询”和“水利人才”，如图1-1。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关注公众号以后，信息平台成功报名的通知会从公众号进行消息推送。</w:t>
      </w: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1436370" cy="1807210"/>
            <wp:effectExtent l="0" t="0" r="11430" b="254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t="584"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图1-1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或者通过微信扫一扫，扫描下方“四川水利人才中心”公众号二维码进行关注，如图1-2。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291080" cy="2291080"/>
            <wp:effectExtent l="0" t="0" r="13970" b="13970"/>
            <wp:docPr id="6" name="图片 6" descr="人才中心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人才中心公众号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1080" cy="229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图1-2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二、进入小程序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点击公众号下方的“水利人才-报名中心”，跳转至小程序“报名中心页面”，如图2-1。</w:t>
      </w:r>
    </w:p>
    <w:p>
      <w:pPr>
        <w:jc w:val="center"/>
      </w:pPr>
      <w:r>
        <w:drawing>
          <wp:inline distT="0" distB="0" distL="114300" distR="114300">
            <wp:extent cx="2282825" cy="2898775"/>
            <wp:effectExtent l="0" t="0" r="3175" b="15875"/>
            <wp:docPr id="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l="473"/>
                    <a:stretch>
                      <a:fillRect/>
                    </a:stretch>
                  </pic:blipFill>
                  <pic:spPr>
                    <a:xfrm>
                      <a:off x="0" y="0"/>
                      <a:ext cx="2282825" cy="28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图2-1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进入小程序以后，可在底部导航栏中选择需要的菜单，若未注册账号，点击“个人中心”进行账号的注册与登陆，如图2-2。</w:t>
      </w:r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2362835" cy="4453255"/>
            <wp:effectExtent l="0" t="0" r="18415" b="4445"/>
            <wp:docPr id="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图2-2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三、单位管理员登录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单位管理员可凭借单位统一社会信用代码和初始密码：123456（如图3-1），如未注册请先完成账号注册（如图3-2），若无法登录请联系客服查询信息是否有误（客服电话：028-85061735）</w:t>
      </w:r>
    </w:p>
    <w:p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2433955" cy="3579495"/>
            <wp:effectExtent l="0" t="0" r="4445" b="190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rcRect b="17282"/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357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图3-1</w:t>
      </w:r>
    </w:p>
    <w:p>
      <w:pPr>
        <w:jc w:val="center"/>
      </w:pPr>
      <w:r>
        <w:drawing>
          <wp:inline distT="0" distB="0" distL="114300" distR="114300">
            <wp:extent cx="2341245" cy="3432175"/>
            <wp:effectExtent l="0" t="0" r="1905" b="15875"/>
            <wp:docPr id="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41245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图3-2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四、人员管理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登录成功以后单位可以对单位学员账号进行“新建、编辑和解绑”，在底部导航栏的个人中心-我的信息-员工管理（如图4-1）。公司账号新增员工时需要员工个人先进行账号注册。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drawing>
          <wp:inline distT="0" distB="0" distL="114300" distR="114300">
            <wp:extent cx="3411855" cy="4194810"/>
            <wp:effectExtent l="0" t="0" r="17145" b="15240"/>
            <wp:docPr id="2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419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图4-1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人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员新增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点击“新增员工”，进行人员新增（如图4-2），填写单位学员基本信息（如图4-3），根据页面输入框进行信息填写。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*注：实名信息填写完成并通过验证以后才能进行报名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单位账号新增人员之前需要单位学员进行个人账号的注册，新增后账号自动绑定。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drawing>
          <wp:inline distT="0" distB="0" distL="114300" distR="114300">
            <wp:extent cx="1681480" cy="3167380"/>
            <wp:effectExtent l="0" t="0" r="13970" b="13970"/>
            <wp:docPr id="2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316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图片4-2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drawing>
          <wp:inline distT="0" distB="0" distL="114300" distR="114300">
            <wp:extent cx="1652270" cy="3112770"/>
            <wp:effectExtent l="0" t="0" r="5080" b="11430"/>
            <wp:docPr id="2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311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图4-3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五、批量报名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1、培训报名缴费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培训报名的入口有两个，一个是首页展示的培训报名通知，点击其中一个培训通知进行报名（如图5-1）。另一个是点击底部导航栏中的“报名中心”，选择“培训”选择一条下方展示的培训报名通知进行培训报名（如图5-2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3047365" cy="4977130"/>
            <wp:effectExtent l="0" t="0" r="635" b="13970"/>
            <wp:docPr id="3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7365" cy="497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图5-1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2831465" cy="5336540"/>
            <wp:effectExtent l="0" t="0" r="6985" b="16510"/>
            <wp:docPr id="3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31465" cy="533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图5-2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2、1选择一条培训报名通知，进入报名详情页，点击“新增人员”批量选择报名学员，点击“报名”，如果是线下培训可能会填写【职务】信息，填写完后点击下方报名按钮提交此订单（如图5-3）。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*注：若拿到证书后未在规定时间进行培训学习，则相关证书会失效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drawing>
          <wp:inline distT="0" distB="0" distL="114300" distR="114300">
            <wp:extent cx="2971800" cy="5599430"/>
            <wp:effectExtent l="0" t="0" r="0" b="1270"/>
            <wp:docPr id="3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559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图5-3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2、2培训报名缴费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根据页面展示的对公账户信息（如图5-4），使用单位/公司银行账户进行转账，填写“转账收款识别码、收款识别码名称、收款公户银行”，转账完成后，可以在“个人中心-我的订单中”进行查看此订单。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3073400" cy="6651625"/>
            <wp:effectExtent l="0" t="0" r="12700" b="158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665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图5-4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六、申请开票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付款成功以后（订单状态为：已付款）可以在线申请开票（如图6-1）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*注：统一开具增值税电子普通发票，请单位管理员在“个人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中心-我的信息-发票信息”中认真填写发票信息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发票作废需要填写废票原因（必填）。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</w:pPr>
      <w:r>
        <w:drawing>
          <wp:inline distT="0" distB="0" distL="114300" distR="114300">
            <wp:extent cx="2995295" cy="2435860"/>
            <wp:effectExtent l="0" t="0" r="14605" b="2540"/>
            <wp:docPr id="3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rcRect b="14231"/>
                    <a:stretch>
                      <a:fillRect/>
                    </a:stretch>
                  </pic:blipFill>
                  <pic:spPr>
                    <a:xfrm>
                      <a:off x="0" y="0"/>
                      <a:ext cx="2995295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图6-1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七、退款申请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单位管理员为单位学员进行批量报名缴费以后，可点击操作中“退款申请”为需要退费的订单进行退款（如图7-1）。如果报名的学员有多个只需要为其中一位学员进行退费，可以点击学员信息后方的“退款”按钮进行申请退款（如图7-2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color w:val="FF0000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*注：若退款的培训为线下培训，则可以选择退款类型（如图7-3）：全额退款（包含培训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费和住宿费）或是部分退款（仅退线下住宿费）。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1985010" cy="2135505"/>
            <wp:effectExtent l="0" t="0" r="1524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rcRect t="4778" b="45504"/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图7-1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2684145" cy="1609090"/>
            <wp:effectExtent l="0" t="0" r="1905" b="1016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20"/>
                    <a:srcRect t="4848" b="67452"/>
                    <a:stretch>
                      <a:fillRect/>
                    </a:stretch>
                  </pic:blipFill>
                  <pic:spPr>
                    <a:xfrm>
                      <a:off x="0" y="0"/>
                      <a:ext cx="2684145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图7-2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1796415" cy="2920365"/>
            <wp:effectExtent l="0" t="0" r="13335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292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图7-3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需要填写退款原因和上传退费情况说明书DOCX格式和银行回单pdf格式（都为必填）。填完可提交退款申请。提交完以后请耐心等待管理员审批。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*注：退费情况说明书需下载模板，必须参照此模板进行填写。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八、账号设置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支持查看修改本单位的基础信息、发票信息和修改密码（如图8-1）。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2808605" cy="3736975"/>
            <wp:effectExtent l="0" t="0" r="10795" b="15875"/>
            <wp:docPr id="3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6"/>
                    <pic:cNvPicPr>
                      <a:picLocks noChangeAspect="1"/>
                    </pic:cNvPicPr>
                  </pic:nvPicPr>
                  <pic:blipFill>
                    <a:blip r:embed="rId22"/>
                    <a:srcRect b="18513"/>
                    <a:stretch>
                      <a:fillRect/>
                    </a:stretch>
                  </pic:blipFill>
                  <pic:spPr>
                    <a:xfrm>
                      <a:off x="0" y="0"/>
                      <a:ext cx="2808605" cy="373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图8-1</w:t>
      </w:r>
    </w:p>
    <w:p/>
    <w:sectPr>
      <w:footerReference r:id="rId3" w:type="default"/>
      <w:pgSz w:w="11906" w:h="16838"/>
      <w:pgMar w:top="2098" w:right="1474" w:bottom="1984" w:left="1587" w:header="851" w:footer="175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OTlkYTNkMDM3Y2FlN2IwOWQ3MTBlYzJlZDIwZWEifQ=="/>
  </w:docVars>
  <w:rsids>
    <w:rsidRoot w:val="00000000"/>
    <w:rsid w:val="0E7B66C9"/>
    <w:rsid w:val="196724AE"/>
    <w:rsid w:val="1D350989"/>
    <w:rsid w:val="297416D8"/>
    <w:rsid w:val="33824B53"/>
    <w:rsid w:val="448377CB"/>
    <w:rsid w:val="462E3085"/>
    <w:rsid w:val="49EA38B1"/>
    <w:rsid w:val="56251FF7"/>
    <w:rsid w:val="56A6019C"/>
    <w:rsid w:val="5C317F92"/>
    <w:rsid w:val="65D65245"/>
    <w:rsid w:val="6A582B8E"/>
    <w:rsid w:val="6DA802EB"/>
    <w:rsid w:val="79DA4EC3"/>
    <w:rsid w:val="7D2507D6"/>
    <w:rsid w:val="7FA06944"/>
    <w:rsid w:val="7FFC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semiHidden="0" w:name="heading 7"/>
    <w:lsdException w:qFormat="1" w:uiPriority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7"/>
    <w:basedOn w:val="1"/>
    <w:next w:val="1"/>
    <w:link w:val="14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7">
    <w:name w:val="heading 9"/>
    <w:basedOn w:val="1"/>
    <w:next w:val="1"/>
    <w:link w:val="13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afterLines="0" w:afterAutospacing="0" w:line="480" w:lineRule="auto"/>
      <w:ind w:left="420" w:leftChars="200"/>
    </w:p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标题 9 Char"/>
    <w:link w:val="7"/>
    <w:qFormat/>
    <w:uiPriority w:val="0"/>
    <w:rPr>
      <w:rFonts w:ascii="Arial" w:hAnsi="Arial" w:eastAsia="黑体"/>
      <w:sz w:val="21"/>
    </w:rPr>
  </w:style>
  <w:style w:type="character" w:customStyle="1" w:styleId="14">
    <w:name w:val="标题 7 Char"/>
    <w:link w:val="6"/>
    <w:qFormat/>
    <w:uiPriority w:val="0"/>
    <w:rPr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1424</Words>
  <Characters>1519</Characters>
  <Lines>0</Lines>
  <Paragraphs>0</Paragraphs>
  <TotalTime>35</TotalTime>
  <ScaleCrop>false</ScaleCrop>
  <LinksUpToDate>false</LinksUpToDate>
  <CharactersWithSpaces>1526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2023-01-10T07:26:00Z</dcterms:created>
  <dc:creator>HY</dc:creator>
  <cp:lastModifiedBy>rrdream</cp:lastModifiedBy>
  <cp:lastPrinted>2023-09-05T08:10:11Z</cp:lastPrinted>
  <dcterms:modified xsi:type="dcterms:W3CDTF">2023-09-05T08:10:21Z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2456AB3FC50F4A5D91294415DB21EAE8_13</vt:lpwstr>
  </property>
</Properties>
</file>