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3"/>
        <w:spacing w:line="580" w:lineRule="exact"/>
        <w:jc w:val="left"/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附件1</w:t>
      </w:r>
    </w:p>
    <w:p>
      <w:pPr>
        <w:pStyle w:val="13"/>
        <w:spacing w:line="580" w:lineRule="exact"/>
        <w:jc w:val="center"/>
        <w:rPr>
          <w:rFonts w:hint="eastAsia" w:ascii="方正小标宋简体" w:hAnsi="方正小标宋简体" w:eastAsia="方正小标宋简体" w:cs="方正小标宋简体"/>
          <w:sz w:val="40"/>
          <w:szCs w:val="40"/>
          <w:lang w:val="zh-CN" w:eastAsia="zh-CN"/>
        </w:rPr>
      </w:pP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sz w:val="40"/>
          <w:szCs w:val="40"/>
          <w:lang w:val="zh-CN" w:eastAsia="zh-CN"/>
        </w:rPr>
        <w:t>试机操作手册</w:t>
      </w:r>
    </w:p>
    <w:p>
      <w:pPr>
        <w:widowControl/>
        <w:numPr>
          <w:ilvl w:val="0"/>
          <w:numId w:val="1"/>
        </w:numPr>
        <w:spacing w:line="580" w:lineRule="exact"/>
        <w:ind w:firstLine="640" w:firstLineChars="200"/>
        <w:jc w:val="left"/>
        <w:rPr>
          <w:rFonts w:hint="default" w:ascii="仿宋" w:hAnsi="仿宋" w:eastAsia="仿宋" w:cs="仿宋_GB2312"/>
          <w:color w:val="222222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_GB2312"/>
          <w:color w:val="222222"/>
          <w:kern w:val="0"/>
          <w:sz w:val="32"/>
          <w:szCs w:val="32"/>
          <w:lang w:val="en-US" w:eastAsia="zh-CN"/>
        </w:rPr>
        <w:t>考前准备</w:t>
      </w:r>
    </w:p>
    <w:p>
      <w:pPr>
        <w:pStyle w:val="13"/>
        <w:spacing w:line="580" w:lineRule="exact"/>
        <w:ind w:firstLine="640" w:firstLineChars="200"/>
        <w:rPr>
          <w:rStyle w:val="15"/>
          <w:rFonts w:ascii="仿宋_GB2312" w:hAnsi="仿宋_GB2312" w:eastAsia="仿宋_GB2312" w:cs="仿宋_GB2312"/>
          <w:sz w:val="32"/>
          <w:szCs w:val="32"/>
          <w:lang w:val="zh-TW" w:eastAsia="zh-TW"/>
        </w:rPr>
      </w:pPr>
      <w:r>
        <w:rPr>
          <w:rStyle w:val="15"/>
          <w:rFonts w:hint="eastAsia" w:ascii="仿宋_GB2312" w:hAnsi="仿宋_GB2312" w:eastAsia="仿宋_GB2312" w:cs="仿宋_GB2312"/>
          <w:sz w:val="32"/>
          <w:szCs w:val="32"/>
          <w:lang w:val="zh-TW"/>
        </w:rPr>
        <w:t>1.</w:t>
      </w:r>
      <w:r>
        <w:rPr>
          <w:rStyle w:val="15"/>
          <w:rFonts w:hint="eastAsia" w:ascii="仿宋_GB2312" w:hAnsi="仿宋_GB2312" w:eastAsia="仿宋_GB2312" w:cs="仿宋_GB2312"/>
          <w:sz w:val="32"/>
          <w:szCs w:val="32"/>
          <w:lang w:val="zh-TW" w:eastAsia="zh-TW"/>
        </w:rPr>
        <w:t>本次在线笔试答题所有操作均在</w:t>
      </w:r>
      <w:r>
        <w:rPr>
          <w:rStyle w:val="15"/>
          <w:rFonts w:hint="eastAsia" w:ascii="仿宋_GB2312" w:hAnsi="仿宋_GB2312" w:eastAsia="仿宋_GB2312" w:cs="仿宋_GB2312"/>
          <w:sz w:val="32"/>
          <w:szCs w:val="32"/>
          <w:highlight w:val="yellow"/>
          <w:lang w:val="zh-TW" w:eastAsia="zh-TW"/>
        </w:rPr>
        <w:t>电脑端</w:t>
      </w:r>
      <w:r>
        <w:rPr>
          <w:rStyle w:val="15"/>
          <w:rFonts w:hint="eastAsia" w:ascii="仿宋_GB2312" w:hAnsi="仿宋_GB2312" w:eastAsia="仿宋_GB2312" w:cs="仿宋_GB2312"/>
          <w:sz w:val="32"/>
          <w:szCs w:val="32"/>
          <w:lang w:val="zh-TW" w:eastAsia="zh-TW"/>
        </w:rPr>
        <w:t>完成，必须保证电脑摄像头</w:t>
      </w:r>
      <w:r>
        <w:rPr>
          <w:rStyle w:val="15"/>
          <w:rFonts w:hint="eastAsia" w:ascii="仿宋_GB2312" w:hAnsi="仿宋_GB2312" w:eastAsia="仿宋_GB2312" w:cs="仿宋_GB2312"/>
          <w:sz w:val="32"/>
          <w:szCs w:val="32"/>
        </w:rPr>
        <w:t>可用</w:t>
      </w:r>
      <w:r>
        <w:rPr>
          <w:rStyle w:val="15"/>
          <w:rFonts w:hint="eastAsia" w:ascii="仿宋_GB2312" w:hAnsi="仿宋_GB2312" w:eastAsia="仿宋_GB2312" w:cs="仿宋_GB2312"/>
          <w:sz w:val="32"/>
          <w:szCs w:val="32"/>
          <w:lang w:val="zh-TW" w:eastAsia="zh-TW"/>
        </w:rPr>
        <w:t>，考试全程保持主摄像头（电脑）对准人脸、副摄像头（手机）放在身后右方</w:t>
      </w:r>
      <w:r>
        <w:rPr>
          <w:rStyle w:val="15"/>
          <w:rFonts w:hint="eastAsia" w:ascii="仿宋_GB2312" w:hAnsi="仿宋_GB2312" w:eastAsia="仿宋_GB2312" w:cs="仿宋_GB2312"/>
          <w:sz w:val="32"/>
          <w:szCs w:val="32"/>
          <w:lang w:val="zh-TW"/>
        </w:rPr>
        <w:t>（</w:t>
      </w:r>
      <w:r>
        <w:rPr>
          <w:rStyle w:val="15"/>
          <w:rFonts w:hint="eastAsia" w:ascii="仿宋_GB2312" w:hAnsi="仿宋_GB2312" w:eastAsia="仿宋_GB2312" w:cs="仿宋_GB2312"/>
          <w:sz w:val="32"/>
          <w:szCs w:val="32"/>
        </w:rPr>
        <w:t>详情请看考前通知摆放位置图片</w:t>
      </w:r>
      <w:r>
        <w:rPr>
          <w:rStyle w:val="15"/>
          <w:rFonts w:hint="eastAsia" w:ascii="仿宋_GB2312" w:hAnsi="仿宋_GB2312" w:eastAsia="仿宋_GB2312" w:cs="仿宋_GB2312"/>
          <w:sz w:val="32"/>
          <w:szCs w:val="32"/>
          <w:lang w:eastAsia="zh-CN"/>
        </w:rPr>
        <w:t>：</w:t>
      </w:r>
      <w:r>
        <w:rPr>
          <w:rStyle w:val="15"/>
          <w:rFonts w:hint="eastAsia" w:ascii="仿宋_GB2312" w:hAnsi="仿宋_GB2312" w:eastAsia="仿宋_GB2312" w:cs="仿宋_GB2312"/>
          <w:sz w:val="32"/>
          <w:szCs w:val="32"/>
          <w:highlight w:val="yellow"/>
          <w:lang w:val="en-US" w:eastAsia="zh-CN"/>
        </w:rPr>
        <w:t>1.看得到人物侧脸；2.看得到电脑屏幕和页面；3.看得到考生双手桌面区域。</w:t>
      </w:r>
      <w:r>
        <w:rPr>
          <w:rStyle w:val="15"/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若未按照要求摆放副摄像头可能会视为作弊违规</w:t>
      </w:r>
      <w:r>
        <w:rPr>
          <w:rStyle w:val="15"/>
          <w:rFonts w:hint="eastAsia" w:ascii="仿宋_GB2312" w:hAnsi="仿宋_GB2312" w:eastAsia="仿宋_GB2312" w:cs="仿宋_GB2312"/>
          <w:sz w:val="32"/>
          <w:szCs w:val="32"/>
          <w:lang w:val="zh-TW"/>
        </w:rPr>
        <w:t>）</w:t>
      </w:r>
      <w:r>
        <w:rPr>
          <w:rStyle w:val="15"/>
          <w:rFonts w:hint="eastAsia" w:ascii="仿宋_GB2312" w:hAnsi="仿宋_GB2312" w:eastAsia="仿宋_GB2312" w:cs="仿宋_GB2312"/>
          <w:sz w:val="32"/>
          <w:szCs w:val="32"/>
          <w:lang w:val="zh-TW" w:eastAsia="zh-TW"/>
        </w:rPr>
        <w:t>，以便老师监控考试环境。</w:t>
      </w:r>
      <w:r>
        <w:rPr>
          <w:rStyle w:val="15"/>
          <w:rFonts w:hint="eastAsia" w:ascii="仿宋_GB2312" w:hAnsi="仿宋_GB2312" w:eastAsia="仿宋_GB2312" w:cs="仿宋_GB2312"/>
          <w:sz w:val="32"/>
          <w:szCs w:val="32"/>
          <w:lang w:val="zh-TW"/>
        </w:rPr>
        <w:t>考生</w:t>
      </w:r>
      <w:r>
        <w:rPr>
          <w:rStyle w:val="15"/>
          <w:rFonts w:hint="eastAsia" w:ascii="仿宋_GB2312" w:hAnsi="仿宋_GB2312" w:eastAsia="仿宋_GB2312" w:cs="仿宋_GB2312"/>
          <w:sz w:val="32"/>
          <w:szCs w:val="32"/>
          <w:lang w:val="zh-TW" w:eastAsia="zh-TW"/>
        </w:rPr>
        <w:t>需提前参照操作</w:t>
      </w:r>
      <w:r>
        <w:rPr>
          <w:rStyle w:val="15"/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手册</w:t>
      </w:r>
      <w:r>
        <w:rPr>
          <w:rStyle w:val="15"/>
          <w:rFonts w:hint="eastAsia" w:ascii="仿宋_GB2312" w:hAnsi="仿宋_GB2312" w:eastAsia="仿宋_GB2312" w:cs="仿宋_GB2312"/>
          <w:sz w:val="32"/>
          <w:szCs w:val="32"/>
          <w:lang w:val="zh-TW" w:eastAsia="zh-TW"/>
        </w:rPr>
        <w:t>对电脑系统授予相关功能权限，提前完成考前准备工作</w:t>
      </w:r>
      <w:r>
        <w:rPr>
          <w:rStyle w:val="15"/>
          <w:rFonts w:hint="eastAsia" w:ascii="仿宋_GB2312" w:hAnsi="仿宋_GB2312" w:eastAsia="仿宋_GB2312" w:cs="仿宋_GB2312"/>
          <w:sz w:val="32"/>
          <w:szCs w:val="32"/>
          <w:lang w:val="zh-TW" w:eastAsia="zh-CN"/>
        </w:rPr>
        <w:t>，</w:t>
      </w:r>
      <w:r>
        <w:rPr>
          <w:rStyle w:val="15"/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请认真阅读《安管人员在线考试相关要求》</w:t>
      </w:r>
      <w:r>
        <w:rPr>
          <w:rStyle w:val="15"/>
          <w:rFonts w:hint="eastAsia" w:ascii="仿宋_GB2312" w:hAnsi="仿宋_GB2312" w:eastAsia="仿宋_GB2312" w:cs="仿宋_GB2312"/>
          <w:sz w:val="32"/>
          <w:szCs w:val="32"/>
          <w:lang w:val="zh-TW" w:eastAsia="zh-TW"/>
        </w:rPr>
        <w:t>。</w:t>
      </w:r>
    </w:p>
    <w:p>
      <w:pPr>
        <w:pStyle w:val="13"/>
        <w:spacing w:line="360" w:lineRule="auto"/>
        <w:jc w:val="center"/>
        <w:rPr>
          <w:rStyle w:val="15"/>
          <w:rFonts w:ascii="仿宋_GB2312" w:hAnsi="仿宋_GB2312" w:eastAsia="仿宋_GB2312" w:cs="仿宋_GB2312"/>
          <w:sz w:val="32"/>
          <w:szCs w:val="32"/>
          <w:lang w:val="zh-TW" w:eastAsia="zh-TW"/>
        </w:rPr>
      </w:pPr>
      <w:r>
        <w:drawing>
          <wp:inline distT="0" distB="0" distL="114300" distR="114300">
            <wp:extent cx="4231640" cy="3367405"/>
            <wp:effectExtent l="0" t="0" r="16510" b="444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b="10422"/>
                    <a:stretch>
                      <a:fillRect/>
                    </a:stretch>
                  </pic:blipFill>
                  <pic:spPr>
                    <a:xfrm>
                      <a:off x="0" y="0"/>
                      <a:ext cx="4231640" cy="336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spacing w:line="580" w:lineRule="exact"/>
        <w:ind w:firstLine="640" w:firstLineChars="200"/>
        <w:rPr>
          <w:rStyle w:val="15"/>
          <w:rFonts w:hint="eastAsia" w:ascii="仿宋_GB2312" w:hAnsi="仿宋_GB2312" w:eastAsia="仿宋_GB2312" w:cs="仿宋_GB2312"/>
          <w:sz w:val="32"/>
          <w:szCs w:val="32"/>
          <w:lang w:val="zh-CN" w:eastAsia="zh-TW"/>
        </w:rPr>
      </w:pPr>
      <w:r>
        <w:rPr>
          <w:rStyle w:val="15"/>
          <w:rFonts w:hint="eastAsia" w:ascii="仿宋_GB2312" w:hAnsi="仿宋_GB2312" w:eastAsia="仿宋_GB2312" w:cs="仿宋_GB2312"/>
          <w:sz w:val="32"/>
          <w:szCs w:val="32"/>
          <w:lang w:val="zh-TW"/>
        </w:rPr>
        <w:t>2.</w:t>
      </w:r>
      <w:r>
        <w:rPr>
          <w:rStyle w:val="15"/>
          <w:rFonts w:hint="eastAsia" w:ascii="仿宋_GB2312" w:hAnsi="仿宋_GB2312" w:eastAsia="仿宋_GB2312" w:cs="仿宋_GB2312"/>
          <w:sz w:val="32"/>
          <w:szCs w:val="32"/>
          <w:lang w:val="zh-CN" w:eastAsia="zh-TW"/>
        </w:rPr>
        <w:t>请务必使用</w:t>
      </w:r>
      <w:r>
        <w:rPr>
          <w:rStyle w:val="15"/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最新版</w:t>
      </w:r>
      <w:r>
        <w:rPr>
          <w:rStyle w:val="15"/>
          <w:rFonts w:hint="eastAsia" w:ascii="仿宋_GB2312" w:hAnsi="仿宋_GB2312" w:eastAsia="仿宋_GB2312" w:cs="仿宋_GB2312"/>
          <w:sz w:val="32"/>
          <w:szCs w:val="32"/>
          <w:lang w:val="zh-CN" w:eastAsia="zh-TW"/>
        </w:rPr>
        <w:t>谷歌浏览器，并关闭和考试无关软件及浏览器。使用其他浏览器可能会造成考试成绩无效。</w:t>
      </w:r>
    </w:p>
    <w:p>
      <w:pPr>
        <w:pStyle w:val="13"/>
        <w:spacing w:line="580" w:lineRule="exact"/>
        <w:ind w:firstLine="640" w:firstLineChars="200"/>
        <w:rPr>
          <w:rStyle w:val="15"/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Style w:val="15"/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3.操作系统：</w:t>
      </w:r>
      <w:r>
        <w:rPr>
          <w:rFonts w:hint="eastAsia" w:ascii="仿宋_GB2312" w:hAnsi="宋体" w:eastAsia="仿宋_GB2312" w:cs="宋体"/>
          <w:sz w:val="32"/>
          <w:szCs w:val="32"/>
          <w:shd w:val="clear" w:color="auto" w:fill="FFFFFF"/>
        </w:rPr>
        <w:t>Windows系统：Windows</w:t>
      </w:r>
      <w:r>
        <w:rPr>
          <w:rFonts w:ascii="仿宋_GB2312" w:hAnsi="宋体" w:eastAsia="仿宋_GB2312" w:cs="宋体"/>
          <w:sz w:val="32"/>
          <w:szCs w:val="32"/>
          <w:shd w:val="clear" w:color="auto" w:fill="FFFFFF"/>
        </w:rPr>
        <w:t xml:space="preserve"> </w:t>
      </w:r>
      <w:r>
        <w:rPr>
          <w:rFonts w:hint="eastAsia" w:ascii="仿宋_GB2312" w:hAnsi="宋体" w:eastAsia="仿宋_GB2312" w:cs="宋体"/>
          <w:sz w:val="32"/>
          <w:szCs w:val="32"/>
          <w:shd w:val="clear" w:color="auto" w:fill="FFFFFF"/>
        </w:rPr>
        <w:t>10及以上版本</w:t>
      </w:r>
      <w:r>
        <w:rPr>
          <w:rFonts w:hint="eastAsia" w:ascii="仿宋_GB2312" w:hAnsi="宋体" w:eastAsia="仿宋_GB2312" w:cs="宋体"/>
          <w:sz w:val="32"/>
          <w:szCs w:val="32"/>
          <w:shd w:val="clear" w:color="auto" w:fill="FFFFFF"/>
          <w:lang w:eastAsia="zh-CN"/>
        </w:rPr>
        <w:t>；</w:t>
      </w:r>
      <w:r>
        <w:rPr>
          <w:rFonts w:hint="eastAsia" w:ascii="仿宋_GB2312" w:hAnsi="宋体" w:eastAsia="仿宋_GB2312" w:cs="宋体"/>
          <w:sz w:val="32"/>
          <w:szCs w:val="32"/>
          <w:shd w:val="clear" w:color="auto" w:fill="FFFFFF"/>
        </w:rPr>
        <w:t>苹果Mac OS系统：Mac OS 10.13以上版本</w:t>
      </w:r>
      <w:r>
        <w:rPr>
          <w:rFonts w:hint="eastAsia" w:ascii="仿宋_GB2312" w:hAnsi="宋体" w:eastAsia="仿宋_GB2312" w:cs="宋体"/>
          <w:sz w:val="32"/>
          <w:szCs w:val="32"/>
          <w:shd w:val="clear" w:color="auto" w:fill="FFFFFF"/>
          <w:lang w:eastAsia="zh-CN"/>
        </w:rPr>
        <w:t>。</w:t>
      </w:r>
    </w:p>
    <w:p>
      <w:pPr>
        <w:pStyle w:val="13"/>
        <w:spacing w:line="580" w:lineRule="exact"/>
        <w:ind w:firstLine="640" w:firstLineChars="200"/>
        <w:rPr>
          <w:rStyle w:val="15"/>
          <w:rFonts w:ascii="仿宋_GB2312" w:hAnsi="仿宋_GB2312" w:eastAsia="仿宋_GB2312" w:cs="仿宋_GB2312"/>
          <w:sz w:val="32"/>
          <w:szCs w:val="32"/>
          <w:lang w:val="zh-TW"/>
        </w:rPr>
      </w:pPr>
      <w:r>
        <w:rPr>
          <w:rStyle w:val="15"/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</w:t>
      </w:r>
      <w:r>
        <w:rPr>
          <w:rStyle w:val="15"/>
          <w:rFonts w:hint="eastAsia" w:ascii="仿宋_GB2312" w:hAnsi="仿宋_GB2312" w:eastAsia="仿宋_GB2312" w:cs="仿宋_GB2312"/>
          <w:sz w:val="32"/>
          <w:szCs w:val="32"/>
          <w:lang w:val="zh-TW"/>
        </w:rPr>
        <w:t>.考试前务必关闭例如QQ、音乐、视频、在线课堂、手机智能助手等可能会用到麦克风、扬声器和摄像头的程序，并关闭上述应用程序的通知功能，手机</w:t>
      </w:r>
      <w:r>
        <w:rPr>
          <w:rStyle w:val="15"/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打开</w:t>
      </w:r>
      <w:r>
        <w:rPr>
          <w:rStyle w:val="15"/>
          <w:rFonts w:hint="eastAsia" w:ascii="仿宋_GB2312" w:hAnsi="仿宋_GB2312" w:eastAsia="仿宋_GB2312" w:cs="仿宋_GB2312"/>
          <w:sz w:val="32"/>
          <w:szCs w:val="32"/>
          <w:lang w:val="zh-TW"/>
        </w:rPr>
        <w:t>Wi-Fi</w:t>
      </w:r>
      <w:r>
        <w:rPr>
          <w:rStyle w:val="15"/>
          <w:rFonts w:hint="eastAsia" w:ascii="仿宋_GB2312" w:hAnsi="仿宋_GB2312" w:eastAsia="仿宋_GB2312" w:cs="仿宋_GB2312"/>
          <w:sz w:val="32"/>
          <w:szCs w:val="32"/>
          <w:lang w:val="zh-CN"/>
        </w:rPr>
        <w:t>，</w:t>
      </w:r>
      <w:r>
        <w:rPr>
          <w:rStyle w:val="15"/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且</w:t>
      </w:r>
      <w:r>
        <w:rPr>
          <w:rStyle w:val="15"/>
          <w:rFonts w:hint="eastAsia" w:ascii="仿宋_GB2312" w:hAnsi="仿宋_GB2312" w:eastAsia="仿宋_GB2312" w:cs="仿宋_GB2312"/>
          <w:sz w:val="32"/>
          <w:szCs w:val="32"/>
          <w:lang w:val="zh-CN"/>
        </w:rPr>
        <w:t>打开手机的飞行模式</w:t>
      </w:r>
      <w:r>
        <w:rPr>
          <w:rStyle w:val="15"/>
          <w:rFonts w:hint="eastAsia" w:ascii="仿宋_GB2312" w:hAnsi="仿宋_GB2312" w:eastAsia="仿宋_GB2312" w:cs="仿宋_GB2312"/>
          <w:sz w:val="32"/>
          <w:szCs w:val="32"/>
          <w:lang w:val="zh-TW"/>
        </w:rPr>
        <w:t>，关闭闹钟，以确保在拍摄过程中不会被其他应用程序干扰，不被占用运行资源，提前做好“永不”休眠、“永不”锁屏。手机不得使用夜间模式和静音模式。</w:t>
      </w:r>
    </w:p>
    <w:p>
      <w:pPr>
        <w:pStyle w:val="13"/>
        <w:spacing w:line="580" w:lineRule="exact"/>
        <w:ind w:firstLine="640" w:firstLineChars="200"/>
        <w:rPr>
          <w:rStyle w:val="15"/>
          <w:rFonts w:ascii="仿宋_GB2312" w:hAnsi="仿宋_GB2312" w:eastAsia="仿宋_GB2312" w:cs="仿宋_GB2312"/>
          <w:sz w:val="32"/>
          <w:szCs w:val="32"/>
          <w:lang w:val="zh-TW"/>
        </w:rPr>
      </w:pPr>
      <w:r>
        <w:rPr>
          <w:rStyle w:val="15"/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</w:t>
      </w:r>
      <w:r>
        <w:rPr>
          <w:rStyle w:val="15"/>
          <w:rFonts w:hint="eastAsia" w:ascii="仿宋_GB2312" w:hAnsi="仿宋_GB2312" w:eastAsia="仿宋_GB2312" w:cs="仿宋_GB2312"/>
          <w:sz w:val="32"/>
          <w:szCs w:val="32"/>
          <w:lang w:val="zh-TW"/>
        </w:rPr>
        <w:t>.考试前</w:t>
      </w:r>
      <w:r>
        <w:rPr>
          <w:rStyle w:val="15"/>
          <w:rFonts w:hint="eastAsia" w:ascii="仿宋_GB2312" w:hAnsi="仿宋_GB2312" w:eastAsia="仿宋_GB2312" w:cs="仿宋_GB2312"/>
          <w:sz w:val="32"/>
          <w:szCs w:val="32"/>
          <w:lang w:val="zh-CN"/>
        </w:rPr>
        <w:t>需关闭会出现弹窗的电脑端应用程序和除本次考试外其他浏览器（如：杀毒软件）避免弹屏影响正常考试。</w:t>
      </w:r>
    </w:p>
    <w:p>
      <w:pPr>
        <w:pStyle w:val="13"/>
        <w:spacing w:line="580" w:lineRule="exact"/>
        <w:ind w:firstLine="640" w:firstLineChars="200"/>
        <w:rPr>
          <w:rStyle w:val="15"/>
          <w:rFonts w:ascii="仿宋_GB2312" w:hAnsi="仿宋_GB2312" w:eastAsia="仿宋_GB2312" w:cs="仿宋_GB2312"/>
          <w:sz w:val="32"/>
          <w:szCs w:val="32"/>
          <w:lang w:val="zh-TW"/>
        </w:rPr>
      </w:pPr>
      <w:r>
        <w:rPr>
          <w:rStyle w:val="15"/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6</w:t>
      </w:r>
      <w:r>
        <w:rPr>
          <w:rStyle w:val="15"/>
          <w:rFonts w:hint="eastAsia" w:ascii="仿宋_GB2312" w:hAnsi="仿宋_GB2312" w:eastAsia="仿宋_GB2312" w:cs="仿宋_GB2312"/>
          <w:sz w:val="32"/>
          <w:szCs w:val="32"/>
          <w:lang w:val="zh-TW"/>
        </w:rPr>
        <w:t>.硬件设备均须保证电量充足，必须提前准备好电源或移动电源，确保在考试过程中不会发生因手机电量过低自动关机。</w:t>
      </w:r>
    </w:p>
    <w:p>
      <w:pPr>
        <w:pStyle w:val="13"/>
        <w:spacing w:line="580" w:lineRule="exact"/>
        <w:ind w:firstLine="640" w:firstLineChars="200"/>
        <w:rPr>
          <w:rStyle w:val="15"/>
          <w:rFonts w:ascii="仿宋_GB2312" w:hAnsi="仿宋_GB2312" w:eastAsia="仿宋_GB2312" w:cs="仿宋_GB2312"/>
          <w:sz w:val="32"/>
          <w:szCs w:val="32"/>
          <w:lang w:val="zh-TW"/>
        </w:rPr>
      </w:pPr>
      <w:r>
        <w:rPr>
          <w:rStyle w:val="15"/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7</w:t>
      </w:r>
      <w:r>
        <w:rPr>
          <w:rStyle w:val="15"/>
          <w:rFonts w:hint="eastAsia" w:ascii="仿宋_GB2312" w:hAnsi="仿宋_GB2312" w:eastAsia="仿宋_GB2312" w:cs="仿宋_GB2312"/>
          <w:sz w:val="32"/>
          <w:szCs w:val="32"/>
          <w:lang w:val="zh-TW"/>
        </w:rPr>
        <w:t>.检查网络信号，确保网络稳定流畅，避免出现断网等情况影响正常考试。</w:t>
      </w:r>
    </w:p>
    <w:p>
      <w:pPr>
        <w:pStyle w:val="13"/>
        <w:spacing w:line="580" w:lineRule="exact"/>
        <w:ind w:firstLine="640" w:firstLineChars="200"/>
        <w:rPr>
          <w:rStyle w:val="15"/>
          <w:rFonts w:hint="eastAsia" w:ascii="仿宋_GB2312" w:hAnsi="仿宋_GB2312" w:eastAsia="仿宋_GB2312" w:cs="仿宋_GB2312"/>
          <w:sz w:val="32"/>
          <w:szCs w:val="32"/>
          <w:lang w:val="zh-TW"/>
        </w:rPr>
      </w:pPr>
      <w:r>
        <w:rPr>
          <w:rStyle w:val="15"/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8</w:t>
      </w:r>
      <w:r>
        <w:rPr>
          <w:rStyle w:val="15"/>
          <w:rFonts w:hint="eastAsia" w:ascii="仿宋_GB2312" w:hAnsi="仿宋_GB2312" w:eastAsia="仿宋_GB2312" w:cs="仿宋_GB2312"/>
          <w:sz w:val="32"/>
          <w:szCs w:val="32"/>
          <w:lang w:val="zh-TW"/>
        </w:rPr>
        <w:t>.提前调试好手机支架，测试背景或者光线情况，选择好拍摄距离和角度，确保本人和机考界面均在录制范围内。</w:t>
      </w:r>
    </w:p>
    <w:p>
      <w:pPr>
        <w:pStyle w:val="13"/>
        <w:spacing w:line="580" w:lineRule="exact"/>
        <w:ind w:firstLine="640" w:firstLineChars="200"/>
        <w:rPr>
          <w:rStyle w:val="15"/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Style w:val="15"/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9.</w:t>
      </w:r>
      <w:r>
        <w:rPr>
          <w:rStyle w:val="15"/>
          <w:rFonts w:hint="eastAsia" w:ascii="仿宋_GB2312" w:hAnsi="仿宋_GB2312" w:eastAsia="仿宋_GB2312" w:cs="仿宋_GB2312"/>
          <w:sz w:val="32"/>
          <w:szCs w:val="32"/>
          <w:lang w:val="zh-TW"/>
        </w:rPr>
        <w:t>考试过程中禁止刷新（F5刷新），否则强制交卷。</w:t>
      </w:r>
    </w:p>
    <w:p>
      <w:pPr>
        <w:pStyle w:val="13"/>
        <w:spacing w:line="580" w:lineRule="exact"/>
        <w:ind w:firstLine="640" w:firstLineChars="200"/>
        <w:rPr>
          <w:rStyle w:val="15"/>
          <w:rFonts w:hint="eastAsia" w:ascii="仿宋_GB2312" w:hAnsi="仿宋_GB2312" w:eastAsia="仿宋_GB2312" w:cs="仿宋_GB2312"/>
          <w:sz w:val="32"/>
          <w:szCs w:val="32"/>
          <w:lang w:val="zh-TW"/>
        </w:rPr>
      </w:pPr>
      <w:r>
        <w:rPr>
          <w:rStyle w:val="15"/>
          <w:rFonts w:hint="eastAsia" w:ascii="仿宋_GB2312" w:hAnsi="仿宋_GB2312" w:eastAsia="仿宋_GB2312" w:cs="仿宋_GB2312"/>
          <w:sz w:val="32"/>
          <w:szCs w:val="32"/>
          <w:lang w:val="zh-TW"/>
        </w:rPr>
        <w:t>温馨提示：因电脑、手机断电、设备损坏、断网等原因导致考试中断1分钟及以上，将会被系统强制交卷。</w:t>
      </w:r>
    </w:p>
    <w:p>
      <w:pPr>
        <w:pStyle w:val="13"/>
        <w:spacing w:line="580" w:lineRule="exact"/>
        <w:ind w:firstLine="640" w:firstLineChars="200"/>
        <w:rPr>
          <w:rStyle w:val="15"/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Style w:val="15"/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10.正式考试请使用完成试机考试相同的电脑设备。</w:t>
      </w:r>
    </w:p>
    <w:p>
      <w:pPr>
        <w:widowControl/>
        <w:numPr>
          <w:ilvl w:val="0"/>
          <w:numId w:val="0"/>
        </w:numPr>
        <w:spacing w:line="580" w:lineRule="exact"/>
        <w:jc w:val="left"/>
        <w:rPr>
          <w:rFonts w:hint="default" w:ascii="仿宋" w:hAnsi="仿宋" w:eastAsia="仿宋" w:cs="仿宋_GB2312"/>
          <w:color w:val="222222"/>
          <w:kern w:val="0"/>
          <w:sz w:val="32"/>
          <w:szCs w:val="32"/>
          <w:lang w:val="en-US" w:eastAsia="zh-CN"/>
        </w:rPr>
      </w:pPr>
    </w:p>
    <w:p>
      <w:pPr>
        <w:widowControl/>
        <w:numPr>
          <w:ilvl w:val="0"/>
          <w:numId w:val="2"/>
        </w:numPr>
        <w:spacing w:line="580" w:lineRule="exact"/>
        <w:ind w:firstLine="640" w:firstLineChars="200"/>
        <w:jc w:val="left"/>
        <w:rPr>
          <w:rFonts w:ascii="仿宋" w:hAnsi="仿宋" w:eastAsia="仿宋" w:cs="仿宋_GB2312"/>
          <w:color w:val="222222"/>
          <w:kern w:val="0"/>
          <w:sz w:val="32"/>
          <w:szCs w:val="32"/>
        </w:rPr>
      </w:pPr>
      <w:r>
        <w:rPr>
          <w:rFonts w:hint="eastAsia" w:ascii="仿宋" w:hAnsi="仿宋" w:eastAsia="仿宋" w:cs="仿宋_GB2312"/>
          <w:color w:val="222222"/>
          <w:kern w:val="0"/>
          <w:sz w:val="32"/>
          <w:szCs w:val="32"/>
        </w:rPr>
        <w:t>登录网站：</w:t>
      </w:r>
    </w:p>
    <w:p>
      <w:pPr>
        <w:widowControl/>
        <w:spacing w:line="580" w:lineRule="exact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instrText xml:space="preserve"> HYPERLINK "https://sltrczx.scslrc.cn/web/#/home/index" </w:instrTex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separate"/>
      </w:r>
      <w:r>
        <w:rPr>
          <w:rStyle w:val="10"/>
          <w:rFonts w:hint="eastAsia" w:ascii="宋体" w:hAnsi="宋体" w:eastAsia="宋体" w:cs="宋体"/>
          <w:sz w:val="24"/>
          <w:szCs w:val="24"/>
          <w:lang w:val="en-US" w:eastAsia="zh-CN"/>
        </w:rPr>
        <w:t>https://sltrczx.scslrc.cn/web/#/home/index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end"/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highlight w:val="yellow"/>
        </w:rPr>
      </w:pPr>
      <w:r>
        <w:rPr>
          <w:rFonts w:ascii="FZShuSong-Z01" w:hAnsi="FZShuSong-Z01" w:eastAsia="FZShuSong-Z01" w:cs="FZShuSong-Z01"/>
          <w:color w:val="000000"/>
          <w:kern w:val="0"/>
          <w:sz w:val="28"/>
          <w:szCs w:val="28"/>
          <w:highlight w:val="yellow"/>
          <w:lang w:val="en-US" w:eastAsia="zh-CN" w:bidi="ar"/>
        </w:rPr>
        <w:t xml:space="preserve">之前注册过信息平台的考生用自己注册的帐号密码登录！未注册的请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宋体" w:hAnsi="宋体" w:eastAsia="宋体" w:cs="宋体"/>
          <w:sz w:val="24"/>
          <w:szCs w:val="24"/>
          <w:highlight w:val="yellow"/>
          <w:lang w:val="en-US" w:eastAsia="zh-CN"/>
        </w:rPr>
      </w:pPr>
      <w:r>
        <w:rPr>
          <w:rFonts w:hint="default" w:ascii="FZShuSong-Z01" w:hAnsi="FZShuSong-Z01" w:eastAsia="FZShuSong-Z01" w:cs="FZShuSong-Z01"/>
          <w:color w:val="000000"/>
          <w:kern w:val="0"/>
          <w:sz w:val="28"/>
          <w:szCs w:val="28"/>
          <w:highlight w:val="yellow"/>
          <w:lang w:val="en-US" w:eastAsia="zh-CN" w:bidi="ar"/>
        </w:rPr>
        <w:t>按照下方操作：</w:t>
      </w:r>
    </w:p>
    <w:p>
      <w:pPr>
        <w:widowControl/>
        <w:spacing w:line="580" w:lineRule="exact"/>
        <w:ind w:firstLine="640" w:firstLineChars="200"/>
        <w:jc w:val="left"/>
        <w:rPr>
          <w:rFonts w:hint="eastAsia" w:ascii="仿宋_GB2312" w:hAnsi="仿宋_GB2312" w:eastAsia="仿宋_GB2312" w:cs="仿宋_GB2312"/>
          <w:color w:val="22222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222222"/>
          <w:kern w:val="0"/>
          <w:sz w:val="32"/>
          <w:szCs w:val="32"/>
        </w:rPr>
        <w:t>●账号：考生个人</w:t>
      </w:r>
      <w:r>
        <w:rPr>
          <w:rFonts w:hint="eastAsia" w:ascii="仿宋_GB2312" w:hAnsi="仿宋_GB2312" w:eastAsia="仿宋_GB2312" w:cs="仿宋_GB2312"/>
          <w:color w:val="222222"/>
          <w:kern w:val="0"/>
          <w:sz w:val="32"/>
          <w:szCs w:val="32"/>
          <w:lang w:val="en-US" w:eastAsia="zh-CN"/>
        </w:rPr>
        <w:t>手机号</w:t>
      </w:r>
    </w:p>
    <w:p>
      <w:pPr>
        <w:widowControl/>
        <w:spacing w:line="580" w:lineRule="exact"/>
        <w:ind w:firstLine="640" w:firstLineChars="200"/>
        <w:jc w:val="left"/>
        <w:rPr>
          <w:rFonts w:hint="eastAsia" w:ascii="仿宋_GB2312" w:hAnsi="仿宋_GB2312" w:eastAsia="仿宋_GB2312" w:cs="仿宋_GB2312"/>
          <w:color w:val="22222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222222"/>
          <w:kern w:val="0"/>
          <w:sz w:val="32"/>
          <w:szCs w:val="32"/>
        </w:rPr>
        <w:t>●密码：考生注册</w:t>
      </w:r>
      <w:r>
        <w:rPr>
          <w:rFonts w:hint="eastAsia" w:ascii="仿宋_GB2312" w:hAnsi="仿宋_GB2312" w:eastAsia="仿宋_GB2312" w:cs="仿宋_GB2312"/>
          <w:color w:val="222222"/>
          <w:kern w:val="0"/>
          <w:sz w:val="32"/>
          <w:szCs w:val="32"/>
          <w:lang w:val="en-US" w:eastAsia="zh-CN"/>
        </w:rPr>
        <w:t>时填写的密码/公司直接绑定的默认密码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ascii="FZShuSong-Z01" w:hAnsi="FZShuSong-Z01" w:eastAsia="FZShuSong-Z01" w:cs="FZShuSong-Z01"/>
          <w:color w:val="000000"/>
          <w:kern w:val="0"/>
          <w:sz w:val="28"/>
          <w:szCs w:val="28"/>
          <w:highlight w:val="yellow"/>
          <w:lang w:val="en-US" w:eastAsia="zh-CN" w:bidi="ar"/>
        </w:rPr>
      </w:pPr>
      <w:r>
        <w:rPr>
          <w:rFonts w:ascii="FZShuSong-Z01" w:hAnsi="FZShuSong-Z01" w:eastAsia="FZShuSong-Z01" w:cs="FZShuSong-Z01"/>
          <w:color w:val="000000"/>
          <w:kern w:val="0"/>
          <w:sz w:val="28"/>
          <w:szCs w:val="28"/>
          <w:highlight w:val="yellow"/>
          <w:lang w:val="en-US" w:eastAsia="zh-CN" w:bidi="ar"/>
        </w:rPr>
        <w:t>登录后请在个人中心-我的信息中上传身份证实名认证，并</w:t>
      </w:r>
      <w:r>
        <w:rPr>
          <w:rFonts w:hint="default" w:ascii="FZShuSong-Z01" w:hAnsi="FZShuSong-Z01" w:eastAsia="FZShuSong-Z01" w:cs="FZShuSong-Z01"/>
          <w:color w:val="000000"/>
          <w:kern w:val="0"/>
          <w:sz w:val="28"/>
          <w:szCs w:val="28"/>
          <w:highlight w:val="yellow"/>
          <w:lang w:val="en-US" w:eastAsia="zh-CN" w:bidi="ar"/>
        </w:rPr>
        <w:t>上传白底证件照，然后下载准考证，查看具体考试时间，认真阅读考试须知！</w:t>
      </w:r>
    </w:p>
    <w:p>
      <w:pPr>
        <w:widowControl/>
        <w:spacing w:line="580" w:lineRule="exact"/>
        <w:ind w:firstLine="640" w:firstLineChars="200"/>
        <w:jc w:val="left"/>
        <w:rPr>
          <w:rFonts w:hint="default" w:ascii="仿宋_GB2312" w:hAnsi="仿宋_GB2312" w:eastAsia="仿宋_GB2312" w:cs="仿宋_GB2312"/>
          <w:color w:val="222222"/>
          <w:kern w:val="0"/>
          <w:sz w:val="32"/>
          <w:szCs w:val="32"/>
          <w:lang w:val="en-US" w:eastAsia="zh-CN"/>
        </w:rPr>
      </w:pPr>
    </w:p>
    <w:p>
      <w:pPr>
        <w:widowControl/>
        <w:spacing w:line="580" w:lineRule="exact"/>
        <w:ind w:firstLine="640" w:firstLineChars="200"/>
        <w:jc w:val="left"/>
        <w:rPr>
          <w:rFonts w:ascii="仿宋_GB2312" w:hAnsi="仿宋_GB2312" w:eastAsia="仿宋_GB2312" w:cs="仿宋_GB2312"/>
          <w:color w:val="22222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222222"/>
          <w:kern w:val="0"/>
          <w:sz w:val="32"/>
          <w:szCs w:val="32"/>
          <w:lang w:val="en-US" w:eastAsia="zh-CN"/>
        </w:rPr>
        <w:t>三、</w:t>
      </w:r>
      <w:r>
        <w:rPr>
          <w:rFonts w:hint="eastAsia" w:ascii="仿宋_GB2312" w:hAnsi="仿宋_GB2312" w:eastAsia="仿宋_GB2312" w:cs="仿宋_GB2312"/>
          <w:color w:val="222222"/>
          <w:kern w:val="0"/>
          <w:sz w:val="32"/>
          <w:szCs w:val="32"/>
        </w:rPr>
        <w:t>电脑端设备调试</w:t>
      </w:r>
    </w:p>
    <w:p>
      <w:pPr>
        <w:widowControl/>
        <w:spacing w:line="580" w:lineRule="exact"/>
        <w:ind w:firstLine="640" w:firstLineChars="200"/>
        <w:jc w:val="left"/>
        <w:rPr>
          <w:rFonts w:ascii="仿宋_GB2312" w:hAnsi="仿宋_GB2312" w:eastAsia="仿宋_GB2312" w:cs="仿宋_GB2312"/>
          <w:color w:val="22222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222222"/>
          <w:kern w:val="0"/>
          <w:sz w:val="32"/>
          <w:szCs w:val="32"/>
        </w:rPr>
        <w:t>点击【调试摄像头&amp;麦克风设备】，继续点击【开始调试设备】根据系统提示完成设备调试及摄像头设置。</w:t>
      </w:r>
    </w:p>
    <w:p>
      <w:pPr>
        <w:pStyle w:val="13"/>
        <w:numPr>
          <w:ilvl w:val="0"/>
          <w:numId w:val="3"/>
        </w:numPr>
        <w:spacing w:line="580" w:lineRule="exact"/>
        <w:ind w:firstLine="640" w:firstLineChars="200"/>
        <w:rPr>
          <w:rStyle w:val="15"/>
          <w:rFonts w:hint="eastAsia" w:ascii="仿宋_GB2312" w:hAnsi="仿宋_GB2312" w:eastAsia="仿宋_GB2312" w:cs="仿宋_GB2312"/>
          <w:sz w:val="32"/>
          <w:szCs w:val="32"/>
          <w:lang w:val="zh-TW"/>
        </w:rPr>
      </w:pPr>
      <w:r>
        <w:rPr>
          <w:rStyle w:val="15"/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第一步：</w:t>
      </w:r>
      <w:r>
        <w:rPr>
          <w:rStyle w:val="15"/>
          <w:rFonts w:hint="eastAsia" w:ascii="仿宋_GB2312" w:hAnsi="仿宋_GB2312" w:eastAsia="仿宋_GB2312" w:cs="仿宋_GB2312"/>
          <w:sz w:val="32"/>
          <w:szCs w:val="32"/>
          <w:lang w:val="zh-TW"/>
        </w:rPr>
        <w:t>【调试摄像头&amp;麦克风设备】板块。</w:t>
      </w:r>
    </w:p>
    <w:p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Style w:val="15"/>
          <w:rFonts w:ascii="仿宋_GB2312" w:hAnsi="仿宋_GB2312" w:eastAsia="仿宋_GB2312" w:cs="仿宋_GB2312"/>
          <w:sz w:val="32"/>
          <w:szCs w:val="32"/>
          <w:lang w:val="zh-TW"/>
        </w:rPr>
      </w:pPr>
      <w:r>
        <w:rPr>
          <w:rStyle w:val="15"/>
          <w:rFonts w:hint="eastAsia" w:ascii="仿宋_GB2312" w:hAnsi="仿宋_GB2312" w:eastAsia="仿宋_GB2312" w:cs="仿宋_GB2312"/>
          <w:sz w:val="32"/>
          <w:szCs w:val="32"/>
          <w:lang w:val="zh-TW"/>
        </w:rPr>
        <w:t>若检测窗口显示黑屏，请按照点击摄像头和麦克风后面的三角符号，启用摄像头和麦克风。若无法启用，参见页面右侧“未检测到/出现异常情查看下方步骤。</w:t>
      </w:r>
    </w:p>
    <w:p>
      <w:pPr>
        <w:pStyle w:val="13"/>
        <w:spacing w:line="360" w:lineRule="auto"/>
        <w:ind w:left="480" w:firstLine="480" w:firstLineChars="200"/>
        <w:rPr>
          <w:rStyle w:val="15"/>
          <w:rFonts w:ascii="仿宋_GB2312" w:hAnsi="仿宋_GB2312" w:eastAsia="仿宋_GB2312" w:cs="仿宋_GB2312"/>
          <w:color w:val="000000" w:themeColor="text1"/>
          <w:sz w:val="32"/>
          <w:szCs w:val="32"/>
          <w:lang w:val="zh-TW" w:eastAsia="zh-TW"/>
          <w14:textFill>
            <w14:solidFill>
              <w14:schemeClr w14:val="tx1"/>
            </w14:solidFill>
          </w14:textFill>
        </w:rPr>
      </w:pPr>
      <w:r>
        <w:rPr>
          <w:rStyle w:val="15"/>
          <w:rFonts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441950" cy="2233295"/>
            <wp:effectExtent l="0" t="0" r="6350" b="14605"/>
            <wp:docPr id="1073741838" name="officeArt object" descr="C:\Users\Admin\Desktop\1649821709(1).jpg164982170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officeArt object" descr="C:\Users\Admin\Desktop\1649821709(1).jpg1649821709(1)"/>
                    <pic:cNvPicPr>
                      <a:picLocks noChangeAspect="1"/>
                    </pic:cNvPicPr>
                  </pic:nvPicPr>
                  <pic:blipFill>
                    <a:blip r:embed="rId5"/>
                    <a:srcRect t="11855" r="1743"/>
                    <a:stretch>
                      <a:fillRect/>
                    </a:stretch>
                  </pic:blipFill>
                  <pic:spPr>
                    <a:xfrm>
                      <a:off x="0" y="0"/>
                      <a:ext cx="5441950" cy="22332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13"/>
        <w:spacing w:line="360" w:lineRule="auto"/>
        <w:ind w:left="640" w:firstLine="640" w:firstLineChars="200"/>
        <w:rPr>
          <w:rStyle w:val="15"/>
          <w:rFonts w:ascii="仿宋_GB2312" w:hAnsi="仿宋_GB2312" w:eastAsia="仿宋_GB2312" w:cs="仿宋_GB2312"/>
          <w:color w:val="000000" w:themeColor="text1"/>
          <w:sz w:val="32"/>
          <w:szCs w:val="32"/>
          <w:lang w:val="zh-TW" w:eastAsia="zh-TW"/>
          <w14:textFill>
            <w14:solidFill>
              <w14:schemeClr w14:val="tx1"/>
            </w14:solidFill>
          </w14:textFill>
        </w:rPr>
      </w:pPr>
      <w:r>
        <w:rPr>
          <w:rStyle w:val="15"/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zh-TW" w:eastAsia="zh-TW"/>
          <w14:textFill>
            <w14:solidFill>
              <w14:schemeClr w14:val="tx1"/>
            </w14:solidFill>
          </w14:textFill>
        </w:rPr>
        <w:t>摄像头和麦克风检测通过后字体变成绿色，页面显示摄像头实时画面。调整摄像头角度，使其正对自己脸部。</w:t>
      </w:r>
    </w:p>
    <w:p>
      <w:pPr>
        <w:pStyle w:val="13"/>
        <w:spacing w:line="360" w:lineRule="auto"/>
        <w:ind w:left="480" w:firstLine="480" w:firstLineChars="200"/>
        <w:rPr>
          <w:rStyle w:val="15"/>
          <w:rFonts w:ascii="仿宋_GB2312" w:hAnsi="仿宋_GB2312" w:eastAsia="仿宋_GB2312" w:cs="仿宋_GB2312"/>
          <w:color w:val="000000" w:themeColor="text1"/>
          <w:sz w:val="32"/>
          <w:szCs w:val="32"/>
          <w:lang w:val="zh-TW" w:eastAsia="zh-TW"/>
          <w14:textFill>
            <w14:solidFill>
              <w14:schemeClr w14:val="tx1"/>
            </w14:solidFill>
          </w14:textFill>
        </w:rPr>
      </w:pPr>
      <w:r>
        <w:rPr>
          <w:rStyle w:val="15"/>
          <w:rFonts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451475" cy="2245995"/>
            <wp:effectExtent l="0" t="0" r="15875" b="1905"/>
            <wp:docPr id="1073741839" name="officeArt object" descr="C:\Users\Admin\Desktop\1649821808(1).jpg164982180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officeArt object" descr="C:\Users\Admin\Desktop\1649821808(1).jpg1649821808(1)"/>
                    <pic:cNvPicPr>
                      <a:picLocks noChangeAspect="1"/>
                    </pic:cNvPicPr>
                  </pic:nvPicPr>
                  <pic:blipFill>
                    <a:blip r:embed="rId6"/>
                    <a:srcRect t="11264" r="1458"/>
                    <a:stretch>
                      <a:fillRect/>
                    </a:stretch>
                  </pic:blipFill>
                  <pic:spPr>
                    <a:xfrm>
                      <a:off x="0" y="0"/>
                      <a:ext cx="5451475" cy="22459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13"/>
        <w:spacing w:line="360" w:lineRule="auto"/>
        <w:ind w:left="643" w:firstLine="640" w:firstLineChars="200"/>
        <w:rPr>
          <w:rStyle w:val="15"/>
          <w:rFonts w:ascii="仿宋_GB2312" w:hAnsi="仿宋_GB2312" w:eastAsia="仿宋_GB2312" w:cs="仿宋_GB2312"/>
          <w:color w:val="000000" w:themeColor="text1"/>
          <w:sz w:val="32"/>
          <w:szCs w:val="32"/>
          <w:lang w:val="zh-TW" w:eastAsia="zh-TW"/>
          <w14:textFill>
            <w14:solidFill>
              <w14:schemeClr w14:val="tx1"/>
            </w14:solidFill>
          </w14:textFill>
        </w:rPr>
      </w:pPr>
      <w:r>
        <w:rPr>
          <w:rStyle w:val="15"/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zh-TW" w:eastAsia="zh-CN"/>
          <w14:textFill>
            <w14:solidFill>
              <w14:schemeClr w14:val="tx1"/>
            </w14:solidFill>
          </w14:textFill>
        </w:rPr>
        <w:t>（</w:t>
      </w:r>
      <w:r>
        <w:rPr>
          <w:rStyle w:val="15"/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二</w:t>
      </w:r>
      <w:r>
        <w:rPr>
          <w:rStyle w:val="15"/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zh-TW" w:eastAsia="zh-CN"/>
          <w14:textFill>
            <w14:solidFill>
              <w14:schemeClr w14:val="tx1"/>
            </w14:solidFill>
          </w14:textFill>
        </w:rPr>
        <w:t>）</w:t>
      </w:r>
      <w:r>
        <w:rPr>
          <w:rStyle w:val="15"/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第二步：</w:t>
      </w:r>
      <w:r>
        <w:rPr>
          <w:rStyle w:val="15"/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zh-TW" w:eastAsia="zh-TW"/>
          <w14:textFill>
            <w14:solidFill>
              <w14:schemeClr w14:val="tx1"/>
            </w14:solidFill>
          </w14:textFill>
        </w:rPr>
        <w:t>【电脑端录屏功能检测】下拉页面，进入“PC端录屏功能检测”板块，点击开始测试按钮。</w:t>
      </w:r>
    </w:p>
    <w:p>
      <w:pPr>
        <w:pStyle w:val="13"/>
        <w:spacing w:line="360" w:lineRule="auto"/>
        <w:ind w:left="420" w:firstLine="420" w:firstLineChars="200"/>
        <w:rPr>
          <w:rStyle w:val="15"/>
          <w:rFonts w:ascii="仿宋_GB2312" w:hAnsi="仿宋_GB2312" w:eastAsia="仿宋_GB2312" w:cs="仿宋_GB2312"/>
          <w:color w:val="000000" w:themeColor="text1"/>
          <w:sz w:val="32"/>
          <w:szCs w:val="32"/>
          <w:lang w:val="zh-TW" w:eastAsia="zh-TW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546725" cy="2339340"/>
            <wp:effectExtent l="0" t="0" r="1587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rcRect t="10166" r="-310" b="-2636"/>
                    <a:stretch>
                      <a:fillRect/>
                    </a:stretch>
                  </pic:blipFill>
                  <pic:spPr>
                    <a:xfrm>
                      <a:off x="0" y="0"/>
                      <a:ext cx="5546725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spacing w:line="360" w:lineRule="auto"/>
        <w:ind w:firstLine="640" w:firstLineChars="200"/>
        <w:rPr>
          <w:rStyle w:val="15"/>
          <w:rFonts w:ascii="仿宋_GB2312" w:hAnsi="仿宋_GB2312" w:eastAsia="仿宋_GB2312" w:cs="仿宋_GB2312"/>
          <w:color w:val="000000" w:themeColor="text1"/>
          <w:sz w:val="32"/>
          <w:szCs w:val="32"/>
          <w:lang w:val="zh-TW" w:eastAsia="zh-TW"/>
          <w14:textFill>
            <w14:solidFill>
              <w14:schemeClr w14:val="tx1"/>
            </w14:solidFill>
          </w14:textFill>
        </w:rPr>
      </w:pPr>
      <w:r>
        <w:rPr>
          <w:rStyle w:val="15"/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zh-TW" w:eastAsia="zh-TW"/>
          <w14:textFill>
            <w14:solidFill>
              <w14:schemeClr w14:val="tx1"/>
            </w14:solidFill>
          </w14:textFill>
        </w:rPr>
        <w:t>在弹出的【共享屏幕】窗口中，选择【整个屏幕】并点击示意屏幕后再点击下方【分享】按钮。右侧看见自己电脑屏幕实时画面，说明录屏功能检测通过。</w:t>
      </w:r>
    </w:p>
    <w:p>
      <w:pPr>
        <w:pStyle w:val="13"/>
        <w:spacing w:line="360" w:lineRule="auto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615305" cy="4652645"/>
            <wp:effectExtent l="0" t="0" r="4445" b="14605"/>
            <wp:docPr id="1" name="图片 1" descr="操作手册替换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操作手册替换图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465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spacing w:line="36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991225" cy="2478405"/>
            <wp:effectExtent l="0" t="0" r="0" b="1714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rcRect t="12174" r="-8847" b="1130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247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580" w:lineRule="exact"/>
        <w:ind w:firstLine="640" w:firstLineChars="200"/>
        <w:jc w:val="left"/>
        <w:rPr>
          <w:rFonts w:hint="eastAsia" w:ascii="仿宋_GB2312" w:hAnsi="仿宋_GB2312" w:eastAsia="仿宋_GB2312" w:cs="仿宋_GB2312"/>
          <w:color w:val="222222"/>
          <w:kern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222222"/>
          <w:kern w:val="0"/>
          <w:sz w:val="32"/>
          <w:szCs w:val="32"/>
        </w:rPr>
        <w:t>（三）</w:t>
      </w:r>
      <w:r>
        <w:rPr>
          <w:rFonts w:hint="eastAsia" w:ascii="仿宋_GB2312" w:hAnsi="仿宋_GB2312" w:eastAsia="仿宋_GB2312" w:cs="仿宋_GB2312"/>
          <w:color w:val="222222"/>
          <w:kern w:val="0"/>
          <w:sz w:val="32"/>
          <w:szCs w:val="32"/>
          <w:lang w:val="en-US" w:eastAsia="zh-CN"/>
        </w:rPr>
        <w:t>第三步：手机摄像监控</w:t>
      </w:r>
      <w:r>
        <w:rPr>
          <w:rFonts w:hint="eastAsia" w:ascii="仿宋_GB2312" w:hAnsi="仿宋_GB2312" w:eastAsia="仿宋_GB2312" w:cs="仿宋_GB2312"/>
          <w:color w:val="222222"/>
          <w:kern w:val="0"/>
          <w:sz w:val="32"/>
          <w:szCs w:val="32"/>
        </w:rPr>
        <w:t>调试</w:t>
      </w:r>
      <w:r>
        <w:rPr>
          <w:rFonts w:hint="eastAsia" w:ascii="仿宋_GB2312" w:hAnsi="仿宋_GB2312" w:eastAsia="仿宋_GB2312" w:cs="仿宋_GB2312"/>
          <w:color w:val="222222"/>
          <w:kern w:val="0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222222"/>
          <w:kern w:val="0"/>
          <w:sz w:val="32"/>
          <w:szCs w:val="32"/>
          <w:lang w:val="en-US" w:eastAsia="zh-CN"/>
        </w:rPr>
        <w:t>副摄像头</w:t>
      </w:r>
      <w:r>
        <w:rPr>
          <w:rFonts w:hint="eastAsia" w:ascii="仿宋_GB2312" w:hAnsi="仿宋_GB2312" w:eastAsia="仿宋_GB2312" w:cs="仿宋_GB2312"/>
          <w:color w:val="222222"/>
          <w:kern w:val="0"/>
          <w:sz w:val="32"/>
          <w:szCs w:val="32"/>
          <w:lang w:eastAsia="zh-CN"/>
        </w:rPr>
        <w:t>）</w:t>
      </w:r>
    </w:p>
    <w:p>
      <w:pPr>
        <w:widowControl/>
        <w:spacing w:line="580" w:lineRule="exact"/>
        <w:ind w:firstLine="640" w:firstLineChars="200"/>
        <w:jc w:val="left"/>
        <w:rPr>
          <w:rFonts w:ascii="仿宋_GB2312" w:hAnsi="仿宋_GB2312" w:eastAsia="仿宋_GB2312" w:cs="仿宋_GB2312"/>
          <w:color w:val="22222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222222"/>
          <w:kern w:val="0"/>
          <w:sz w:val="32"/>
          <w:szCs w:val="32"/>
        </w:rPr>
        <w:t>【手机端副摄像头检测】板块。使用手机微信APP扫描电脑屏幕二维码，并在手机上点击确认，左侧可以看到手机实时画面，则说明检测通过。画面连通60秒后将自动断开视频链接，但手机端可继续查看摄像头画面。</w:t>
      </w:r>
    </w:p>
    <w:p>
      <w:pPr>
        <w:widowControl/>
        <w:spacing w:line="580" w:lineRule="exact"/>
        <w:ind w:firstLine="640" w:firstLineChars="200"/>
        <w:jc w:val="left"/>
        <w:rPr>
          <w:rFonts w:ascii="仿宋_GB2312" w:hAnsi="仿宋_GB2312" w:eastAsia="仿宋_GB2312" w:cs="仿宋_GB2312"/>
          <w:color w:val="22222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222222"/>
          <w:kern w:val="0"/>
          <w:sz w:val="32"/>
          <w:szCs w:val="32"/>
        </w:rPr>
        <w:t>请把手机放在身后右方1.5米到3米，以便老师监控考试环境，防止考生使用其他电子设备或者资料作弊。</w:t>
      </w:r>
    </w:p>
    <w:p>
      <w:pPr>
        <w:pStyle w:val="13"/>
        <w:spacing w:line="36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572125" cy="2381250"/>
            <wp:effectExtent l="0" t="0" r="9525" b="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565775" cy="2268220"/>
            <wp:effectExtent l="0" t="0" r="15875" b="1778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rcRect t="10341" r="-655"/>
                    <a:stretch>
                      <a:fillRect/>
                    </a:stretch>
                  </pic:blipFill>
                  <pic:spPr>
                    <a:xfrm>
                      <a:off x="0" y="0"/>
                      <a:ext cx="5565775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4"/>
        </w:numPr>
        <w:spacing w:line="580" w:lineRule="exact"/>
        <w:ind w:firstLine="640" w:firstLineChars="200"/>
        <w:jc w:val="left"/>
        <w:rPr>
          <w:rFonts w:hint="eastAsia" w:ascii="仿宋_GB2312" w:hAnsi="仿宋_GB2312" w:eastAsia="仿宋_GB2312" w:cs="仿宋_GB2312"/>
          <w:color w:val="22222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222222"/>
          <w:kern w:val="0"/>
          <w:sz w:val="32"/>
          <w:szCs w:val="32"/>
          <w:lang w:val="en-US" w:eastAsia="zh-CN"/>
        </w:rPr>
        <w:t>第四步：设备调试完成，可以开始考试。</w:t>
      </w:r>
    </w:p>
    <w:p>
      <w:pPr>
        <w:widowControl/>
        <w:numPr>
          <w:ilvl w:val="0"/>
          <w:numId w:val="0"/>
        </w:numPr>
        <w:spacing w:line="580" w:lineRule="exact"/>
        <w:jc w:val="left"/>
        <w:rPr>
          <w:rFonts w:hint="default" w:ascii="仿宋_GB2312" w:hAnsi="仿宋_GB2312" w:eastAsia="仿宋_GB2312" w:cs="仿宋_GB2312"/>
          <w:color w:val="222222"/>
          <w:kern w:val="0"/>
          <w:sz w:val="32"/>
          <w:szCs w:val="32"/>
          <w:lang w:val="en-US" w:eastAsia="zh-CN"/>
        </w:rPr>
      </w:pPr>
    </w:p>
    <w:p>
      <w:pPr>
        <w:widowControl/>
        <w:jc w:val="left"/>
        <w:rPr>
          <w:rFonts w:ascii="仿宋_GB2312" w:hAnsi="仿宋_GB2312" w:eastAsia="仿宋_GB2312" w:cs="仿宋_GB2312"/>
          <w:color w:val="22222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222222"/>
          <w:kern w:val="0"/>
          <w:sz w:val="32"/>
          <w:szCs w:val="32"/>
          <w:lang w:val="en-US" w:eastAsia="zh-CN"/>
        </w:rPr>
        <w:t>三、</w:t>
      </w:r>
      <w:r>
        <w:rPr>
          <w:rFonts w:hint="eastAsia" w:ascii="仿宋_GB2312" w:hAnsi="仿宋_GB2312" w:eastAsia="仿宋_GB2312" w:cs="仿宋_GB2312"/>
          <w:color w:val="222222"/>
          <w:kern w:val="0"/>
          <w:sz w:val="32"/>
          <w:szCs w:val="32"/>
        </w:rPr>
        <w:t>考试</w:t>
      </w:r>
    </w:p>
    <w:p>
      <w:pPr>
        <w:widowControl/>
        <w:spacing w:line="580" w:lineRule="exact"/>
        <w:ind w:firstLine="960" w:firstLineChars="300"/>
        <w:jc w:val="left"/>
        <w:rPr>
          <w:rFonts w:ascii="仿宋_GB2312" w:hAnsi="仿宋_GB2312" w:eastAsia="仿宋_GB2312" w:cs="仿宋_GB2312"/>
          <w:color w:val="222222"/>
          <w:kern w:val="0"/>
          <w:sz w:val="32"/>
          <w:szCs w:val="32"/>
        </w:rPr>
      </w:pPr>
      <w:r>
        <w:rPr>
          <w:rFonts w:ascii="仿宋_GB2312" w:hAnsi="仿宋_GB2312" w:eastAsia="仿宋_GB2312" w:cs="仿宋_GB2312"/>
          <w:color w:val="222222"/>
          <w:kern w:val="0"/>
          <w:sz w:val="32"/>
          <w:szCs w:val="32"/>
        </w:rPr>
        <w:t>1.</w:t>
      </w:r>
      <w:r>
        <w:rPr>
          <w:rFonts w:hint="eastAsia" w:ascii="仿宋_GB2312" w:hAnsi="仿宋_GB2312" w:eastAsia="仿宋_GB2312" w:cs="仿宋_GB2312"/>
          <w:color w:val="222222"/>
          <w:kern w:val="0"/>
          <w:sz w:val="32"/>
          <w:szCs w:val="32"/>
        </w:rPr>
        <w:t>身份核验</w:t>
      </w:r>
    </w:p>
    <w:p>
      <w:pPr>
        <w:widowControl/>
        <w:spacing w:line="580" w:lineRule="exact"/>
        <w:ind w:firstLine="640" w:firstLineChars="200"/>
        <w:jc w:val="left"/>
        <w:rPr>
          <w:rFonts w:ascii="仿宋_GB2312" w:hAnsi="仿宋_GB2312" w:eastAsia="仿宋_GB2312" w:cs="仿宋_GB2312"/>
          <w:color w:val="22222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222222"/>
          <w:kern w:val="0"/>
          <w:sz w:val="32"/>
          <w:szCs w:val="32"/>
        </w:rPr>
        <w:t>设备测试完毕，开始考试，返回顶部点击右上角【我已调试完毕，关闭页面】。在弹出的界面勾选【我已完成设备调试】以及【我已阅读上述说明】，点击下方【身份核验】按钮。</w:t>
      </w:r>
    </w:p>
    <w:p>
      <w:pPr>
        <w:widowControl/>
        <w:spacing w:line="580" w:lineRule="exact"/>
        <w:ind w:firstLine="960" w:firstLineChars="300"/>
        <w:jc w:val="left"/>
        <w:rPr>
          <w:rFonts w:ascii="仿宋_GB2312" w:hAnsi="仿宋_GB2312" w:eastAsia="仿宋_GB2312" w:cs="仿宋_GB2312"/>
          <w:color w:val="222222"/>
          <w:kern w:val="0"/>
          <w:sz w:val="32"/>
          <w:szCs w:val="32"/>
        </w:rPr>
      </w:pPr>
      <w:r>
        <w:rPr>
          <w:rFonts w:ascii="仿宋_GB2312" w:hAnsi="仿宋_GB2312" w:eastAsia="仿宋_GB2312" w:cs="仿宋_GB2312"/>
          <w:color w:val="222222"/>
          <w:kern w:val="0"/>
          <w:sz w:val="32"/>
          <w:szCs w:val="32"/>
        </w:rPr>
        <w:t>2.</w:t>
      </w:r>
      <w:r>
        <w:rPr>
          <w:rFonts w:hint="eastAsia" w:ascii="仿宋_GB2312" w:hAnsi="仿宋_GB2312" w:eastAsia="仿宋_GB2312" w:cs="仿宋_GB2312"/>
          <w:color w:val="222222"/>
          <w:kern w:val="0"/>
          <w:sz w:val="32"/>
          <w:szCs w:val="32"/>
        </w:rPr>
        <w:t>填写信息</w:t>
      </w:r>
    </w:p>
    <w:p>
      <w:pPr>
        <w:widowControl/>
        <w:spacing w:line="580" w:lineRule="exact"/>
        <w:ind w:firstLine="640" w:firstLineChars="200"/>
        <w:jc w:val="left"/>
        <w:rPr>
          <w:rFonts w:ascii="仿宋_GB2312" w:hAnsi="仿宋_GB2312" w:eastAsia="仿宋_GB2312" w:cs="仿宋_GB2312"/>
          <w:color w:val="22222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222222"/>
          <w:kern w:val="0"/>
          <w:sz w:val="32"/>
          <w:szCs w:val="32"/>
        </w:rPr>
        <w:t>填写考生【真实姓名】、【身份证号】，填写完成后点击【下一步】。</w:t>
      </w:r>
    </w:p>
    <w:p>
      <w:pPr>
        <w:widowControl/>
        <w:spacing w:line="580" w:lineRule="exact"/>
        <w:ind w:firstLine="800" w:firstLineChars="250"/>
        <w:jc w:val="left"/>
        <w:rPr>
          <w:rFonts w:ascii="仿宋_GB2312" w:hAnsi="仿宋_GB2312" w:eastAsia="仿宋_GB2312" w:cs="仿宋_GB2312"/>
          <w:color w:val="222222"/>
          <w:kern w:val="0"/>
          <w:sz w:val="32"/>
          <w:szCs w:val="32"/>
        </w:rPr>
      </w:pPr>
      <w:r>
        <w:rPr>
          <w:rFonts w:ascii="仿宋_GB2312" w:hAnsi="仿宋_GB2312" w:eastAsia="仿宋_GB2312" w:cs="仿宋_GB2312"/>
          <w:color w:val="222222"/>
          <w:kern w:val="0"/>
          <w:sz w:val="32"/>
          <w:szCs w:val="32"/>
        </w:rPr>
        <w:t>3.</w:t>
      </w:r>
      <w:r>
        <w:rPr>
          <w:rFonts w:hint="eastAsia" w:ascii="仿宋_GB2312" w:hAnsi="仿宋_GB2312" w:eastAsia="仿宋_GB2312" w:cs="仿宋_GB2312"/>
          <w:color w:val="222222"/>
          <w:kern w:val="0"/>
          <w:sz w:val="32"/>
          <w:szCs w:val="32"/>
        </w:rPr>
        <w:t>拍照采集</w:t>
      </w:r>
    </w:p>
    <w:p>
      <w:pPr>
        <w:widowControl/>
        <w:spacing w:line="580" w:lineRule="exact"/>
        <w:ind w:firstLine="640" w:firstLineChars="200"/>
        <w:jc w:val="left"/>
        <w:rPr>
          <w:rFonts w:ascii="仿宋_GB2312" w:hAnsi="仿宋_GB2312" w:eastAsia="仿宋_GB2312" w:cs="仿宋_GB2312"/>
          <w:color w:val="22222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222222"/>
          <w:kern w:val="0"/>
          <w:sz w:val="32"/>
          <w:szCs w:val="32"/>
        </w:rPr>
        <w:t>点击页面中的【拍照】，照片采集成功后点击【确定】。</w:t>
      </w:r>
    </w:p>
    <w:p>
      <w:pPr>
        <w:widowControl/>
        <w:jc w:val="left"/>
        <w:rPr>
          <w:rFonts w:ascii="仿宋_GB2312" w:hAnsi="仿宋_GB2312" w:eastAsia="仿宋_GB2312" w:cs="仿宋_GB2312"/>
          <w:color w:val="222222"/>
          <w:kern w:val="0"/>
          <w:sz w:val="32"/>
          <w:szCs w:val="32"/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556250" cy="2033905"/>
            <wp:effectExtent l="0" t="0" r="6350" b="4445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rcRect t="19603" r="-482"/>
                    <a:stretch>
                      <a:fillRect/>
                    </a:stretch>
                  </pic:blipFill>
                  <pic:spPr>
                    <a:xfrm>
                      <a:off x="0" y="0"/>
                      <a:ext cx="5556250" cy="203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580" w:lineRule="exact"/>
        <w:ind w:firstLine="640" w:firstLineChars="200"/>
        <w:jc w:val="left"/>
        <w:rPr>
          <w:rFonts w:ascii="仿宋_GB2312" w:hAnsi="仿宋_GB2312" w:eastAsia="仿宋_GB2312" w:cs="仿宋_GB2312"/>
          <w:color w:val="222222"/>
          <w:kern w:val="0"/>
          <w:sz w:val="32"/>
          <w:szCs w:val="32"/>
        </w:rPr>
      </w:pPr>
      <w:r>
        <w:rPr>
          <w:rFonts w:ascii="仿宋_GB2312" w:hAnsi="仿宋_GB2312" w:eastAsia="仿宋_GB2312" w:cs="仿宋_GB2312"/>
          <w:color w:val="222222"/>
          <w:kern w:val="0"/>
          <w:sz w:val="32"/>
          <w:szCs w:val="32"/>
        </w:rPr>
        <w:t>4.</w:t>
      </w:r>
      <w:r>
        <w:rPr>
          <w:rFonts w:hint="eastAsia" w:ascii="仿宋_GB2312" w:hAnsi="仿宋_GB2312" w:eastAsia="仿宋_GB2312" w:cs="仿宋_GB2312"/>
          <w:color w:val="222222"/>
          <w:kern w:val="0"/>
          <w:sz w:val="32"/>
          <w:szCs w:val="32"/>
        </w:rPr>
        <w:t>验证成功</w:t>
      </w:r>
    </w:p>
    <w:p>
      <w:pPr>
        <w:widowControl/>
        <w:spacing w:line="580" w:lineRule="exact"/>
        <w:ind w:firstLine="640" w:firstLineChars="200"/>
        <w:jc w:val="left"/>
        <w:rPr>
          <w:rFonts w:ascii="仿宋_GB2312" w:hAnsi="仿宋_GB2312" w:eastAsia="仿宋_GB2312" w:cs="仿宋_GB2312"/>
          <w:color w:val="22222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222222"/>
          <w:kern w:val="0"/>
          <w:sz w:val="32"/>
          <w:szCs w:val="32"/>
        </w:rPr>
        <w:t>验证成功后点击【开始】，即开始正式笔试考试。</w:t>
      </w:r>
    </w:p>
    <w:p>
      <w:pPr>
        <w:widowControl/>
        <w:jc w:val="left"/>
        <w:rPr>
          <w:rFonts w:ascii="仿宋_GB2312" w:hAnsi="仿宋_GB2312" w:eastAsia="仿宋_GB2312" w:cs="仿宋_GB2312"/>
          <w:color w:val="222222"/>
          <w:kern w:val="0"/>
          <w:sz w:val="32"/>
          <w:szCs w:val="32"/>
        </w:rPr>
      </w:pPr>
      <w:r>
        <w:drawing>
          <wp:inline distT="0" distB="0" distL="114300" distR="114300">
            <wp:extent cx="5534025" cy="2533650"/>
            <wp:effectExtent l="0" t="0" r="9525" b="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580" w:lineRule="exact"/>
        <w:ind w:firstLine="640" w:firstLineChars="200"/>
        <w:jc w:val="left"/>
        <w:rPr>
          <w:rFonts w:ascii="仿宋_GB2312" w:hAnsi="仿宋_GB2312" w:eastAsia="仿宋_GB2312" w:cs="仿宋_GB2312"/>
          <w:color w:val="222222"/>
          <w:kern w:val="0"/>
          <w:sz w:val="32"/>
          <w:szCs w:val="32"/>
        </w:rPr>
      </w:pPr>
      <w:r>
        <w:rPr>
          <w:rFonts w:ascii="仿宋_GB2312" w:hAnsi="仿宋_GB2312" w:eastAsia="仿宋_GB2312" w:cs="仿宋_GB2312"/>
          <w:color w:val="222222"/>
          <w:kern w:val="0"/>
          <w:sz w:val="32"/>
          <w:szCs w:val="32"/>
        </w:rPr>
        <w:t>5.</w:t>
      </w:r>
      <w:r>
        <w:rPr>
          <w:rFonts w:hint="eastAsia" w:ascii="仿宋_GB2312" w:hAnsi="仿宋_GB2312" w:eastAsia="仿宋_GB2312" w:cs="仿宋_GB2312"/>
          <w:color w:val="222222"/>
          <w:kern w:val="0"/>
          <w:sz w:val="32"/>
          <w:szCs w:val="32"/>
        </w:rPr>
        <w:t>开始考试</w:t>
      </w:r>
    </w:p>
    <w:p>
      <w:pPr>
        <w:widowControl/>
        <w:spacing w:line="580" w:lineRule="exact"/>
        <w:ind w:firstLine="640" w:firstLineChars="200"/>
        <w:jc w:val="left"/>
        <w:rPr>
          <w:rFonts w:ascii="仿宋_GB2312" w:hAnsi="仿宋_GB2312" w:eastAsia="仿宋_GB2312" w:cs="仿宋_GB2312"/>
          <w:color w:val="22222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222222"/>
          <w:kern w:val="0"/>
          <w:sz w:val="32"/>
          <w:szCs w:val="32"/>
        </w:rPr>
        <w:t>进入考试界面后，点击【我已阅读指引，开始授权】，在弹出页面点击【整个屏幕】并点击示意屏幕后然后点击【分享】，进入正式考试页面。请确保左上角实时画面正常，若黑屏，请参照调试设备步骤完成检测。请选择安静环境考试，关闭电脑端所有与考试无关的软件，避免意外干扰和软件弹窗影响考试。</w:t>
      </w:r>
    </w:p>
    <w:p>
      <w:pPr>
        <w:widowControl/>
        <w:jc w:val="left"/>
        <w:rPr>
          <w:rFonts w:ascii="仿宋_GB2312" w:hAnsi="仿宋_GB2312" w:eastAsia="仿宋_GB2312" w:cs="仿宋_GB2312"/>
          <w:color w:val="22222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222222"/>
          <w:kern w:val="0"/>
          <w:sz w:val="32"/>
          <w:szCs w:val="32"/>
        </w:rPr>
        <w:drawing>
          <wp:inline distT="0" distB="0" distL="114300" distR="114300">
            <wp:extent cx="5607685" cy="2566035"/>
            <wp:effectExtent l="0" t="0" r="12065" b="5715"/>
            <wp:docPr id="15" name="图片 15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256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580" w:lineRule="exact"/>
        <w:ind w:firstLine="640" w:firstLineChars="200"/>
        <w:jc w:val="left"/>
        <w:rPr>
          <w:rFonts w:ascii="仿宋_GB2312" w:hAnsi="仿宋_GB2312" w:eastAsia="仿宋_GB2312" w:cs="仿宋_GB2312"/>
          <w:color w:val="22222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222222"/>
          <w:kern w:val="0"/>
          <w:sz w:val="32"/>
          <w:szCs w:val="32"/>
        </w:rPr>
        <w:t>左上角监控画面正常即可开始考试。答题期间，考生需始终保持脸部处于电脑、手机摄像头监控范围内，考试现场参见下图。离开考试、遮挡脸部、多人入镜、左顾右盼、接打电话、切换屏幕等作弊或违规行为将被系统记录，并通过后台人工智能识别，超过规定次数等将被系统强制交卷。</w:t>
      </w:r>
    </w:p>
    <w:p>
      <w:pPr>
        <w:widowControl/>
        <w:spacing w:line="580" w:lineRule="exact"/>
        <w:ind w:firstLine="640" w:firstLineChars="200"/>
        <w:jc w:val="left"/>
        <w:rPr>
          <w:rFonts w:ascii="仿宋_GB2312" w:hAnsi="仿宋_GB2312" w:eastAsia="仿宋_GB2312" w:cs="仿宋_GB2312"/>
          <w:color w:val="222222"/>
          <w:kern w:val="0"/>
          <w:sz w:val="32"/>
          <w:szCs w:val="32"/>
        </w:rPr>
      </w:pPr>
      <w:r>
        <w:rPr>
          <w:rFonts w:ascii="仿宋_GB2312" w:hAnsi="仿宋_GB2312" w:eastAsia="仿宋_GB2312" w:cs="仿宋_GB2312"/>
          <w:color w:val="222222"/>
          <w:kern w:val="0"/>
          <w:sz w:val="32"/>
          <w:szCs w:val="32"/>
        </w:rPr>
        <w:t>6.</w:t>
      </w:r>
      <w:r>
        <w:rPr>
          <w:rFonts w:hint="eastAsia" w:ascii="仿宋_GB2312" w:hAnsi="仿宋_GB2312" w:eastAsia="仿宋_GB2312" w:cs="仿宋_GB2312"/>
          <w:color w:val="222222"/>
          <w:kern w:val="0"/>
          <w:sz w:val="32"/>
          <w:szCs w:val="32"/>
        </w:rPr>
        <w:t>结束考试</w:t>
      </w:r>
    </w:p>
    <w:p>
      <w:pPr>
        <w:widowControl/>
        <w:spacing w:line="580" w:lineRule="exact"/>
        <w:ind w:firstLine="640" w:firstLineChars="200"/>
        <w:jc w:val="left"/>
        <w:rPr>
          <w:rFonts w:ascii="仿宋_GB2312" w:hAnsi="仿宋_GB2312" w:eastAsia="仿宋_GB2312" w:cs="仿宋_GB2312"/>
          <w:color w:val="22222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222222"/>
          <w:kern w:val="0"/>
          <w:sz w:val="32"/>
          <w:szCs w:val="32"/>
        </w:rPr>
        <w:t>答题完毕后，点击右下角【提交试卷】按钮，在弹出的对话框中点击【确认】按钮。系统提示交卷成功，完成考试全部流程。</w:t>
      </w:r>
    </w:p>
    <w:p>
      <w:pPr>
        <w:widowControl/>
        <w:jc w:val="left"/>
        <w:rPr>
          <w:rFonts w:ascii="黑体" w:hAnsi="黑体" w:eastAsia="黑体" w:cs="黑体"/>
          <w:color w:val="222222"/>
          <w:kern w:val="0"/>
          <w:sz w:val="32"/>
          <w:szCs w:val="32"/>
        </w:rPr>
      </w:pPr>
      <w:r>
        <w:rPr>
          <w:rStyle w:val="15"/>
          <w:rFonts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539105" cy="2590800"/>
            <wp:effectExtent l="0" t="0" r="4445" b="0"/>
            <wp:docPr id="1073741852" name="officeArt object" descr="C:\Users\cq\AppData\Local\Temp\企业微信截图_16370507001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officeArt object" descr="C:\Users\cq\AppData\Local\Temp\企业微信截图_16370507001013.pn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39414" cy="2590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widowControl/>
        <w:spacing w:line="580" w:lineRule="exact"/>
        <w:ind w:firstLine="640" w:firstLineChars="200"/>
        <w:jc w:val="left"/>
        <w:rPr>
          <w:rFonts w:ascii="仿宋_GB2312" w:hAnsi="仿宋_GB2312" w:eastAsia="仿宋_GB2312" w:cs="仿宋_GB2312"/>
          <w:color w:val="222222"/>
          <w:kern w:val="0"/>
          <w:sz w:val="32"/>
          <w:szCs w:val="32"/>
        </w:rPr>
      </w:pPr>
    </w:p>
    <w:sectPr>
      <w:pgSz w:w="11906" w:h="16838"/>
      <w:pgMar w:top="1587" w:right="1474" w:bottom="1357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DejaVu Sans">
    <w:panose1 w:val="020B0606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</w:font>
  <w:font w:name="仿宋">
    <w:altName w:val="方正仿宋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altName w:val="方正仿宋_GBK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FZShuSong-Z01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微软雅黑">
    <w:altName w:val="方正黑体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altName w:val="DejaVu San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ebdings">
    <w:panose1 w:val="02000609000000000000"/>
    <w:charset w:val="00"/>
    <w:family w:val="auto"/>
    <w:pitch w:val="default"/>
    <w:sig w:usb0="800000AF" w:usb1="5000204A" w:usb2="00000000" w:usb3="00000000" w:csb0="2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8B38A5"/>
    <w:multiLevelType w:val="singleLevel"/>
    <w:tmpl w:val="828B38A5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C7FBE5F7"/>
    <w:multiLevelType w:val="singleLevel"/>
    <w:tmpl w:val="C7FBE5F7"/>
    <w:lvl w:ilvl="0" w:tentative="0">
      <w:start w:val="4"/>
      <w:numFmt w:val="chineseCounting"/>
      <w:suff w:val="nothing"/>
      <w:lvlText w:val="（%1）"/>
      <w:lvlJc w:val="left"/>
      <w:rPr>
        <w:rFonts w:hint="eastAsia"/>
      </w:rPr>
    </w:lvl>
  </w:abstractNum>
  <w:abstractNum w:abstractNumId="2">
    <w:nsid w:val="EC951A2B"/>
    <w:multiLevelType w:val="singleLevel"/>
    <w:tmpl w:val="EC951A2B"/>
    <w:lvl w:ilvl="0" w:tentative="0">
      <w:start w:val="2"/>
      <w:numFmt w:val="chineseCounting"/>
      <w:suff w:val="space"/>
      <w:lvlText w:val="%1、"/>
      <w:lvlJc w:val="left"/>
      <w:rPr>
        <w:rFonts w:hint="eastAsia"/>
      </w:rPr>
    </w:lvl>
  </w:abstractNum>
  <w:abstractNum w:abstractNumId="3">
    <w:nsid w:val="5AB2C717"/>
    <w:multiLevelType w:val="singleLevel"/>
    <w:tmpl w:val="5AB2C717"/>
    <w:lvl w:ilvl="0" w:tentative="0">
      <w:start w:val="1"/>
      <w:numFmt w:val="chineseCounting"/>
      <w:suff w:val="space"/>
      <w:lvlText w:val="%1、"/>
      <w:lvlJc w:val="left"/>
      <w:rPr>
        <w:rFonts w:hint="eastAsia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Q2NzlkYmRlYTgxZThhMTk0NTc4MTU2NmViNGYxODAifQ=="/>
  </w:docVars>
  <w:rsids>
    <w:rsidRoot w:val="00693E87"/>
    <w:rsid w:val="00033F6F"/>
    <w:rsid w:val="00053F39"/>
    <w:rsid w:val="000541EC"/>
    <w:rsid w:val="00060B09"/>
    <w:rsid w:val="00062399"/>
    <w:rsid w:val="000824FE"/>
    <w:rsid w:val="000D2040"/>
    <w:rsid w:val="00120D4B"/>
    <w:rsid w:val="00153FAF"/>
    <w:rsid w:val="00161E01"/>
    <w:rsid w:val="00185B1E"/>
    <w:rsid w:val="001874F7"/>
    <w:rsid w:val="00193939"/>
    <w:rsid w:val="00295BD8"/>
    <w:rsid w:val="002A4168"/>
    <w:rsid w:val="002E5137"/>
    <w:rsid w:val="00304DEB"/>
    <w:rsid w:val="0036554E"/>
    <w:rsid w:val="00395947"/>
    <w:rsid w:val="003A6264"/>
    <w:rsid w:val="00411ED7"/>
    <w:rsid w:val="00420675"/>
    <w:rsid w:val="00426AAD"/>
    <w:rsid w:val="00435746"/>
    <w:rsid w:val="00502D97"/>
    <w:rsid w:val="00582F56"/>
    <w:rsid w:val="0063144C"/>
    <w:rsid w:val="00640A66"/>
    <w:rsid w:val="00692BEF"/>
    <w:rsid w:val="00693E87"/>
    <w:rsid w:val="007166B4"/>
    <w:rsid w:val="00731159"/>
    <w:rsid w:val="0074584B"/>
    <w:rsid w:val="00776AEA"/>
    <w:rsid w:val="00797CAA"/>
    <w:rsid w:val="007E7C08"/>
    <w:rsid w:val="00841ECB"/>
    <w:rsid w:val="0087583F"/>
    <w:rsid w:val="008806D2"/>
    <w:rsid w:val="00910FF2"/>
    <w:rsid w:val="00942C15"/>
    <w:rsid w:val="00971DAE"/>
    <w:rsid w:val="00994F7D"/>
    <w:rsid w:val="009A4A24"/>
    <w:rsid w:val="00A10D5C"/>
    <w:rsid w:val="00A55696"/>
    <w:rsid w:val="00B34DC1"/>
    <w:rsid w:val="00B72885"/>
    <w:rsid w:val="00B9322A"/>
    <w:rsid w:val="00BC1D52"/>
    <w:rsid w:val="00C371B2"/>
    <w:rsid w:val="00C37221"/>
    <w:rsid w:val="00C61DCA"/>
    <w:rsid w:val="00C7757E"/>
    <w:rsid w:val="00CE7BA2"/>
    <w:rsid w:val="00D416CC"/>
    <w:rsid w:val="00D75037"/>
    <w:rsid w:val="00DA2457"/>
    <w:rsid w:val="00DA6B9A"/>
    <w:rsid w:val="00DC6600"/>
    <w:rsid w:val="00DD3255"/>
    <w:rsid w:val="00E56254"/>
    <w:rsid w:val="00EC709E"/>
    <w:rsid w:val="00ED5096"/>
    <w:rsid w:val="00EE71CA"/>
    <w:rsid w:val="00F21511"/>
    <w:rsid w:val="00F9788B"/>
    <w:rsid w:val="00FF4DFF"/>
    <w:rsid w:val="01634002"/>
    <w:rsid w:val="01F46152"/>
    <w:rsid w:val="035E073C"/>
    <w:rsid w:val="03CE7479"/>
    <w:rsid w:val="08324BE2"/>
    <w:rsid w:val="08746B3D"/>
    <w:rsid w:val="11F24209"/>
    <w:rsid w:val="137F4B64"/>
    <w:rsid w:val="18D7438C"/>
    <w:rsid w:val="1C5F65F6"/>
    <w:rsid w:val="1F06664A"/>
    <w:rsid w:val="266C4860"/>
    <w:rsid w:val="2E9F4A21"/>
    <w:rsid w:val="36F26B1F"/>
    <w:rsid w:val="45260C2A"/>
    <w:rsid w:val="46F07EFB"/>
    <w:rsid w:val="4A1B7F24"/>
    <w:rsid w:val="4D3B4746"/>
    <w:rsid w:val="4D6B32EB"/>
    <w:rsid w:val="4D944F59"/>
    <w:rsid w:val="4DC42B98"/>
    <w:rsid w:val="51E20B3B"/>
    <w:rsid w:val="539F4B60"/>
    <w:rsid w:val="542919A7"/>
    <w:rsid w:val="55A33C29"/>
    <w:rsid w:val="57DA2439"/>
    <w:rsid w:val="5A1E4231"/>
    <w:rsid w:val="6516177F"/>
    <w:rsid w:val="684B5EA3"/>
    <w:rsid w:val="69947C14"/>
    <w:rsid w:val="6A3E1CFD"/>
    <w:rsid w:val="6CE863E8"/>
    <w:rsid w:val="6DBF607C"/>
    <w:rsid w:val="6E7A138B"/>
    <w:rsid w:val="6F0618B9"/>
    <w:rsid w:val="7108584F"/>
    <w:rsid w:val="728F739F"/>
    <w:rsid w:val="7D0E41DA"/>
    <w:rsid w:val="7DDF814C"/>
    <w:rsid w:val="AFEEEAB7"/>
    <w:rsid w:val="BF5B0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6">
    <w:name w:val="Table Grid"/>
    <w:basedOn w:val="5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</w:rPr>
  </w:style>
  <w:style w:type="character" w:styleId="9">
    <w:name w:val="FollowedHyperlink"/>
    <w:basedOn w:val="7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0">
    <w:name w:val="Hyperlink"/>
    <w:basedOn w:val="7"/>
    <w:unhideWhenUsed/>
    <w:qFormat/>
    <w:uiPriority w:val="99"/>
    <w:rPr>
      <w:color w:val="0000FF"/>
      <w:u w:val="single"/>
    </w:rPr>
  </w:style>
  <w:style w:type="character" w:customStyle="1" w:styleId="11">
    <w:name w:val="页眉 字符"/>
    <w:basedOn w:val="7"/>
    <w:link w:val="3"/>
    <w:qFormat/>
    <w:uiPriority w:val="99"/>
    <w:rPr>
      <w:sz w:val="18"/>
      <w:szCs w:val="18"/>
    </w:rPr>
  </w:style>
  <w:style w:type="character" w:customStyle="1" w:styleId="12">
    <w:name w:val="页脚 字符"/>
    <w:basedOn w:val="7"/>
    <w:link w:val="2"/>
    <w:qFormat/>
    <w:uiPriority w:val="99"/>
    <w:rPr>
      <w:sz w:val="18"/>
      <w:szCs w:val="18"/>
    </w:rPr>
  </w:style>
  <w:style w:type="paragraph" w:customStyle="1" w:styleId="13">
    <w:name w:val="正文 A"/>
    <w:qFormat/>
    <w:uiPriority w:val="0"/>
    <w:pPr>
      <w:widowControl w:val="0"/>
      <w:jc w:val="both"/>
    </w:pPr>
    <w:rPr>
      <w:rFonts w:ascii="Calibri" w:hAnsi="Calibri" w:eastAsia="Calibri" w:cs="Calibri"/>
      <w:color w:val="000000"/>
      <w:kern w:val="2"/>
      <w:sz w:val="21"/>
      <w:szCs w:val="21"/>
      <w:u w:color="000000"/>
      <w:lang w:val="en-US" w:eastAsia="zh-CN" w:bidi="ar-SA"/>
    </w:rPr>
  </w:style>
  <w:style w:type="character" w:customStyle="1" w:styleId="14">
    <w:name w:val="无 A"/>
    <w:qFormat/>
    <w:uiPriority w:val="0"/>
  </w:style>
  <w:style w:type="character" w:customStyle="1" w:styleId="15">
    <w:name w:val="无"/>
    <w:qFormat/>
    <w:uiPriority w:val="0"/>
  </w:style>
  <w:style w:type="character" w:customStyle="1" w:styleId="16">
    <w:name w:val="Hyperlink.0"/>
    <w:basedOn w:val="15"/>
    <w:qFormat/>
    <w:uiPriority w:val="0"/>
    <w:rPr>
      <w:shd w:val="clear" w:color="auto" w:fill="FFFF00"/>
      <w:lang w:val="en-US"/>
    </w:rPr>
  </w:style>
  <w:style w:type="paragraph" w:styleId="17">
    <w:name w:val="List Paragraph"/>
    <w:basedOn w:val="1"/>
    <w:qFormat/>
    <w:uiPriority w:val="99"/>
    <w:pPr>
      <w:ind w:firstLine="420" w:firstLineChars="200"/>
    </w:pPr>
  </w:style>
  <w:style w:type="character" w:customStyle="1" w:styleId="18">
    <w:name w:val="Unresolved Mention"/>
    <w:basedOn w:val="7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8</Pages>
  <Words>1737</Words>
  <Characters>1804</Characters>
  <Lines>28</Lines>
  <Paragraphs>7</Paragraphs>
  <TotalTime>1</TotalTime>
  <ScaleCrop>false</ScaleCrop>
  <LinksUpToDate>false</LinksUpToDate>
  <CharactersWithSpaces>1808</CharactersWithSpaces>
  <Application>WPS Office_11.8.2.1127_F1E327BC-269C-435d-A152-05C5408002CA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2022-05-10T01:05:00Z</dcterms:created>
  <dc:creator>PC</dc:creator>
  <cp:lastModifiedBy>zyt</cp:lastModifiedBy>
  <cp:lastPrinted>2022-04-22T10:36:00Z</cp:lastPrinted>
  <dcterms:modified xsi:type="dcterms:W3CDTF">2023-10-19T11:05:42Z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2052-11.8.2.1127</vt:lpwstr>
  </property>
  <property fmtid="{D5CDD505-2E9C-101B-9397-08002B2CF9AE}" pid="3" name="ICV">
    <vt:lpwstr>8B0248CC76704581BBBC559E23F68886_13</vt:lpwstr>
  </property>
</Properties>
</file>