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17105F">
      <w:pPr>
        <w:pStyle w:val="13"/>
        <w:spacing w:line="580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5EFFB380">
      <w:pPr>
        <w:pStyle w:val="13"/>
        <w:spacing w:line="580" w:lineRule="exact"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 w14:paraId="5649B507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zh-CN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zh-CN" w:eastAsia="zh-CN"/>
        </w:rPr>
        <w:t>试机操作手册</w:t>
      </w:r>
    </w:p>
    <w:p w14:paraId="2BCC6AC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</w:pPr>
    </w:p>
    <w:p w14:paraId="126373E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 w:bidi="ar-SA"/>
        </w:rPr>
        <w:t>一、</w:t>
      </w: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  <w:t>考前准备</w:t>
      </w:r>
    </w:p>
    <w:p w14:paraId="2CA1C7D5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/>
        </w:rPr>
        <w:t>1.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本次在线笔试答题所有操作均在电脑端完成，必须保证电脑摄像头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可用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，考试全程保持主摄像头（电脑）对准人脸、副摄像头（手机）放在身后右方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/>
        </w:rPr>
        <w:t>（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详情请看考前通知摆放位置图片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：</w:t>
      </w:r>
      <w:r>
        <w:rPr>
          <w:rStyle w:val="15"/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（1）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看得到人物侧脸；</w:t>
      </w:r>
      <w:r>
        <w:rPr>
          <w:rStyle w:val="15"/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（2）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看得到电脑屏幕和页面；</w:t>
      </w:r>
      <w:r>
        <w:rPr>
          <w:rStyle w:val="15"/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（3）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看得到考生双手桌面区域。若未按照要求摆放副摄像头可能会视为作弊违规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/>
        </w:rPr>
        <w:t>）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，以便老师监控考试环境。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/>
        </w:rPr>
        <w:t>考生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需提前参照操作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手册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对电脑系统授予相关功能权限，提前完成考前准备工作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CN"/>
        </w:rPr>
        <w:t>，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请认真阅读《安管人员在线考试相关要求》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zh-TW" w:eastAsia="zh-TW"/>
        </w:rPr>
        <w:t>。</w:t>
      </w:r>
    </w:p>
    <w:p w14:paraId="4584015A">
      <w:pPr>
        <w:pStyle w:val="13"/>
        <w:spacing w:line="360" w:lineRule="auto"/>
        <w:jc w:val="center"/>
        <w:rPr>
          <w:rStyle w:val="15"/>
          <w:rFonts w:ascii="仿宋_GB2312" w:hAnsi="仿宋_GB2312" w:eastAsia="仿宋_GB2312" w:cs="仿宋_GB2312"/>
          <w:sz w:val="32"/>
          <w:szCs w:val="32"/>
          <w:lang w:val="zh-TW" w:eastAsia="zh-TW"/>
        </w:rPr>
      </w:pPr>
      <w:r>
        <w:drawing>
          <wp:inline distT="0" distB="0" distL="114300" distR="114300">
            <wp:extent cx="3422650" cy="2723515"/>
            <wp:effectExtent l="0" t="0" r="635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0422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E85D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2.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TW"/>
        </w:rPr>
        <w:t>请务必使用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最新版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TW"/>
        </w:rPr>
        <w:t>谷歌浏览器，并关闭和考试无关软件及浏览器。使用其他浏览器可能会造成考试成绩无效。</w:t>
      </w:r>
    </w:p>
    <w:p w14:paraId="48987A7E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3.操作系统：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</w:rPr>
        <w:t>Windows系统：Windows 10及以上版本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</w:rPr>
        <w:t>苹果Mac OS系统：Mac OS 10.13以上版本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shd w:val="clear" w:color="auto" w:fill="FFFFFF"/>
          <w:lang w:eastAsia="zh-CN"/>
        </w:rPr>
        <w:t>。</w:t>
      </w:r>
    </w:p>
    <w:p w14:paraId="56128DC7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.考试前务必关闭例如QQ、音乐、视频、在线课堂、手机智能助手等可能会用到麦克风、扬声器和摄像头的程序，并关闭上述应用程序的通知功能，手机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打开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Wi-Fi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/>
        </w:rPr>
        <w:t>，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且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/>
        </w:rPr>
        <w:t>打开手机的飞行模式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，关闭闹钟，以确保在拍摄过程中不会被其他应用程序干扰，不被占用运行资源，提前做好“永不”休眠、“永不”锁屏。手机不得使用夜间模式和静音模式。</w:t>
      </w:r>
    </w:p>
    <w:p w14:paraId="3D8BE199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.考试前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CN"/>
        </w:rPr>
        <w:t>需关闭会出现弹窗的电脑端应用程序和除本次考试外其他浏览器（如：杀毒软件）避免弹屏影响正常考试。</w:t>
      </w:r>
    </w:p>
    <w:p w14:paraId="07CCB6F6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6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.硬件设备均须保证电量充足，必须提前准备好电源或移动电源，确保在考试过程中不会发生因手机电量过低自动关机。</w:t>
      </w:r>
    </w:p>
    <w:p w14:paraId="4C9148D1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7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.检查网络信号，确保网络稳定流畅，避免出现断网等情况影响正常考试。</w:t>
      </w:r>
    </w:p>
    <w:p w14:paraId="2F62B700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8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.提前调试好手机支架，测试背景或者光线情况，选择好拍摄距离和角度，确保本人和机考界面均在录制范围内。</w:t>
      </w:r>
    </w:p>
    <w:p w14:paraId="6BCBCEF9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9.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考试过程中禁止刷新（F5刷新），否则强制交卷。</w:t>
      </w:r>
    </w:p>
    <w:p w14:paraId="6C51CEB3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温馨提示：因电脑、手机断电、设备损坏、断网等原因导致考试中断1分钟及以上，将会被系统强制交卷。</w:t>
      </w:r>
    </w:p>
    <w:p w14:paraId="4C5B8C54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10.正式考试请使用完成试机考试相同的电脑设备。</w:t>
      </w:r>
    </w:p>
    <w:p w14:paraId="0B7E6F43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eastAsia" w:ascii="黑体" w:hAnsi="黑体" w:eastAsia="黑体" w:cs="黑体"/>
          <w:color w:val="auto"/>
          <w:sz w:val="32"/>
          <w:szCs w:val="32"/>
          <w:lang w:val="zh-TW"/>
        </w:rPr>
      </w:pPr>
      <w:r>
        <w:rPr>
          <w:rStyle w:val="15"/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</w:t>
      </w:r>
      <w:r>
        <w:rPr>
          <w:rStyle w:val="15"/>
          <w:rFonts w:hint="eastAsia" w:ascii="黑体" w:hAnsi="黑体" w:eastAsia="黑体" w:cs="黑体"/>
          <w:color w:val="auto"/>
          <w:sz w:val="32"/>
          <w:szCs w:val="32"/>
          <w:lang w:val="zh-TW"/>
        </w:rPr>
        <w:t>登录网站</w:t>
      </w:r>
    </w:p>
    <w:p w14:paraId="3C527D52"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https://sltrczx.scslrc.cn/web/#/home/index</w:t>
      </w:r>
    </w:p>
    <w:p w14:paraId="3C6FCE9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之前注册过信息平台的考生用自己注册的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账号密码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登录！未注册的请按照下方操作：</w:t>
      </w:r>
    </w:p>
    <w:p w14:paraId="279FAF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</w:rPr>
        <w:t>●账号：考生个人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手机号</w:t>
      </w:r>
    </w:p>
    <w:p w14:paraId="33EA4FE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</w:rPr>
        <w:t>●密码：考生注册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时填写的密码/公司直接绑定的默认密码</w:t>
      </w:r>
    </w:p>
    <w:p w14:paraId="2138B0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登录后请在个人中心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—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"/>
        </w:rPr>
        <w:t>我的信息中上传身份证实名认证，并上传白底证件照，然后下载准考证，查看具体考试时间，认真阅读考试须知！</w:t>
      </w:r>
    </w:p>
    <w:p w14:paraId="013B66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default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Style w:val="15"/>
          <w:rFonts w:hint="default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三、电脑端设备调试</w:t>
      </w:r>
    </w:p>
    <w:p w14:paraId="34CC25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</w:rPr>
        <w:t>点击【调试摄像头&amp;麦克风设备】，继续点击【开始调试设备】根据系统提示完成设备调试及摄像头设置。</w:t>
      </w:r>
    </w:p>
    <w:p w14:paraId="180C732F">
      <w:pPr>
        <w:pStyle w:val="1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zh-TW" w:eastAsia="zh-CN" w:bidi="ar-SA"/>
        </w:rPr>
        <w:t>（一）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第一步：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【调试摄像头&amp;麦克风设备】板块。</w:t>
      </w:r>
    </w:p>
    <w:p w14:paraId="0B22FF37"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</w:pP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若检测窗口显示黑屏，请按照点击摄像头和麦克风后面的三角符号，启用摄像头和麦克风。若无法启用，参见页面右侧“未检测到/出现异常</w:t>
      </w:r>
      <w:r>
        <w:rPr>
          <w:rStyle w:val="15"/>
          <w:rFonts w:hint="eastAsia" w:ascii="Times New Roman" w:hAnsi="Times New Roman" w:eastAsia="仿宋_GB2312" w:cs="Times New Roman"/>
          <w:color w:val="auto"/>
          <w:sz w:val="32"/>
          <w:szCs w:val="32"/>
          <w:lang w:val="zh-TW" w:eastAsia="zh-CN"/>
        </w:rPr>
        <w:t>情况</w:t>
      </w:r>
      <w:r>
        <w:rPr>
          <w:rStyle w:val="15"/>
          <w:rFonts w:hint="default" w:ascii="Times New Roman" w:hAnsi="Times New Roman" w:eastAsia="仿宋_GB2312" w:cs="Times New Roman"/>
          <w:color w:val="auto"/>
          <w:sz w:val="32"/>
          <w:szCs w:val="32"/>
          <w:lang w:val="zh-TW"/>
        </w:rPr>
        <w:t>查看下方步骤。</w:t>
      </w:r>
    </w:p>
    <w:p w14:paraId="33A4029E">
      <w:pPr>
        <w:pStyle w:val="13"/>
        <w:spacing w:line="360" w:lineRule="auto"/>
        <w:jc w:val="center"/>
        <w:rPr>
          <w:rStyle w:val="15"/>
          <w:rFonts w:ascii="仿宋_GB2312" w:hAnsi="仿宋_GB2312" w:eastAsia="仿宋_GB2312" w:cs="仿宋_GB2312"/>
          <w:color w:val="000000"/>
          <w:sz w:val="32"/>
          <w:szCs w:val="32"/>
          <w:lang w:val="zh-TW" w:eastAsia="zh-TW"/>
        </w:rPr>
      </w:pPr>
      <w:r>
        <w:rPr>
          <w:rStyle w:val="15"/>
          <w:rFonts w:ascii="宋体" w:hAnsi="宋体" w:eastAsia="宋体" w:cs="宋体"/>
          <w:color w:val="000000"/>
          <w:sz w:val="24"/>
          <w:szCs w:val="24"/>
        </w:rPr>
        <w:drawing>
          <wp:inline distT="0" distB="0" distL="114300" distR="114300">
            <wp:extent cx="4678680" cy="1920240"/>
            <wp:effectExtent l="0" t="0" r="7620" b="3810"/>
            <wp:docPr id="2" name="图片 2" descr="C:\Users\Admin\Desktop\1649821709(1).jpg1649821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1649821709(1).jpg1649821709(1)"/>
                    <pic:cNvPicPr>
                      <a:picLocks noChangeAspect="1"/>
                    </pic:cNvPicPr>
                  </pic:nvPicPr>
                  <pic:blipFill>
                    <a:blip r:embed="rId5"/>
                    <a:srcRect t="11855" r="1743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19202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654CDA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000000"/>
          <w:sz w:val="32"/>
          <w:szCs w:val="32"/>
          <w:lang w:val="zh-TW" w:eastAsia="zh-TW"/>
        </w:rPr>
      </w:pPr>
      <w:r>
        <w:rPr>
          <w:rStyle w:val="15"/>
          <w:rFonts w:hint="default" w:ascii="Times New Roman" w:hAnsi="Times New Roman" w:eastAsia="仿宋_GB2312" w:cs="Times New Roman"/>
          <w:color w:val="000000"/>
          <w:sz w:val="32"/>
          <w:szCs w:val="32"/>
          <w:lang w:val="zh-TW" w:eastAsia="zh-TW"/>
        </w:rPr>
        <w:t>摄像头和麦克风检测通过后字体变成绿色，页面显示摄像头实时画面。调整摄像头角度，使其正对自己脸部。</w:t>
      </w:r>
    </w:p>
    <w:p w14:paraId="78C9AA70">
      <w:pPr>
        <w:pStyle w:val="13"/>
        <w:spacing w:line="360" w:lineRule="auto"/>
        <w:jc w:val="center"/>
        <w:rPr>
          <w:rStyle w:val="15"/>
          <w:rFonts w:ascii="仿宋_GB2312" w:hAnsi="仿宋_GB2312" w:eastAsia="仿宋_GB2312" w:cs="仿宋_GB2312"/>
          <w:color w:val="000000"/>
          <w:sz w:val="32"/>
          <w:szCs w:val="32"/>
          <w:lang w:val="zh-TW" w:eastAsia="zh-TW"/>
        </w:rPr>
      </w:pPr>
      <w:r>
        <w:rPr>
          <w:rStyle w:val="15"/>
          <w:rFonts w:ascii="宋体" w:hAnsi="宋体" w:eastAsia="宋体" w:cs="宋体"/>
          <w:color w:val="000000"/>
          <w:sz w:val="24"/>
          <w:szCs w:val="24"/>
        </w:rPr>
        <w:drawing>
          <wp:inline distT="0" distB="0" distL="114300" distR="114300">
            <wp:extent cx="3925570" cy="1617345"/>
            <wp:effectExtent l="0" t="0" r="17780" b="1905"/>
            <wp:docPr id="8" name="图片 3" descr="C:\Users\Admin\Desktop\1649821808(1).jpg16498218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Admin\Desktop\1649821808(1).jpg1649821808(1)"/>
                    <pic:cNvPicPr>
                      <a:picLocks noChangeAspect="1"/>
                    </pic:cNvPicPr>
                  </pic:nvPicPr>
                  <pic:blipFill>
                    <a:blip r:embed="rId6"/>
                    <a:srcRect t="11264" r="1459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16173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7EF5DD8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default" w:ascii="Times New Roman" w:hAnsi="Times New Roman" w:eastAsia="仿宋_GB2312" w:cs="Times New Roman"/>
          <w:color w:val="000000"/>
          <w:sz w:val="32"/>
          <w:szCs w:val="32"/>
          <w:lang w:val="zh-TW" w:eastAsia="zh-TW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zh-TW" w:eastAsia="zh-CN"/>
        </w:rPr>
        <w:t>（</w:t>
      </w: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二</w:t>
      </w: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zh-TW" w:eastAsia="zh-CN"/>
        </w:rPr>
        <w:t>）</w:t>
      </w: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第二步：</w:t>
      </w: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zh-TW" w:eastAsia="zh-TW"/>
        </w:rPr>
        <w:t>【电脑端录屏功能检测】下拉页面，进入“PC端录屏功能检测”板块，点击开始测试按钮。</w:t>
      </w:r>
    </w:p>
    <w:p w14:paraId="738610F9">
      <w:pPr>
        <w:pStyle w:val="13"/>
        <w:spacing w:line="360" w:lineRule="auto"/>
        <w:jc w:val="center"/>
        <w:rPr>
          <w:rStyle w:val="15"/>
          <w:rFonts w:ascii="仿宋_GB2312" w:hAnsi="仿宋_GB2312" w:eastAsia="仿宋_GB2312" w:cs="仿宋_GB2312"/>
          <w:color w:val="000000"/>
          <w:sz w:val="32"/>
          <w:szCs w:val="32"/>
          <w:lang w:val="zh-TW" w:eastAsia="zh-TW"/>
        </w:rPr>
      </w:pPr>
      <w:r>
        <w:rPr>
          <w:color w:val="000000"/>
        </w:rPr>
        <w:drawing>
          <wp:inline distT="0" distB="0" distL="114300" distR="114300">
            <wp:extent cx="3945255" cy="1557655"/>
            <wp:effectExtent l="0" t="0" r="17145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10165" r="-310" b="-2637"/>
                    <a:stretch>
                      <a:fillRect/>
                    </a:stretch>
                  </pic:blipFill>
                  <pic:spPr>
                    <a:xfrm>
                      <a:off x="0" y="0"/>
                      <a:ext cx="39452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4F33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zh-TW" w:eastAsia="zh-TW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sz w:val="32"/>
          <w:szCs w:val="32"/>
          <w:lang w:val="zh-TW" w:eastAsia="zh-TW"/>
        </w:rPr>
        <w:t>在弹出的【共享屏幕】窗口中，选择【整个屏幕】并点击示意屏幕后再点击下方【分享】按钮。右侧看见自己电脑屏幕实时画面，说明录屏功能检测通过。</w:t>
      </w:r>
    </w:p>
    <w:p w14:paraId="7BBEB66A">
      <w:pPr>
        <w:pStyle w:val="13"/>
        <w:spacing w:line="360" w:lineRule="auto"/>
        <w:jc w:val="center"/>
        <w:rPr>
          <w:color w:val="000000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63595" cy="2787650"/>
            <wp:effectExtent l="0" t="0" r="8255" b="12700"/>
            <wp:docPr id="9" name="图片 5" descr="操作手册替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操作手册替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6075045" cy="2191385"/>
            <wp:effectExtent l="0" t="0" r="0" b="1841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12173" r="-8847" b="1131"/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020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（三）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第三步：手机摄像监控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调试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副摄像头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eastAsia="zh-CN"/>
        </w:rPr>
        <w:t>）。</w:t>
      </w:r>
    </w:p>
    <w:p w14:paraId="35B122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【手机端副摄像头检测】板块。使用手机微信APP扫描电脑屏幕二维码，并在手机上点击确认，左侧可以看到手机实时画面，则说明检测通过。画面连通60秒后将自动断开视频链接，但手机端可继续查看摄像头画面。</w:t>
      </w:r>
    </w:p>
    <w:p w14:paraId="7FAA60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请把手机放在身后右方1.5米到3米，以便老师监控考试环境，防止考生使用其他电子设备或者资料作弊。</w:t>
      </w:r>
    </w:p>
    <w:p w14:paraId="78413BFE">
      <w:pPr>
        <w:pStyle w:val="13"/>
        <w:spacing w:line="360" w:lineRule="auto"/>
        <w:rPr>
          <w:color w:val="000000"/>
        </w:rPr>
      </w:pPr>
      <w:r>
        <w:drawing>
          <wp:inline distT="0" distB="0" distL="114300" distR="114300">
            <wp:extent cx="5572125" cy="2381250"/>
            <wp:effectExtent l="0" t="0" r="9525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5565775" cy="2268220"/>
            <wp:effectExtent l="0" t="0" r="15875" b="177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10341" r="-65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626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en-US" w:eastAsia="zh-CN" w:bidi="ar-SA"/>
        </w:rPr>
        <w:t>（四）第四步：设备调试完成，可以开始考试。</w:t>
      </w:r>
    </w:p>
    <w:p w14:paraId="410723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黑体" w:hAnsi="黑体" w:eastAsia="黑体" w:cs="黑体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 w:bidi="ar-SA"/>
        </w:rPr>
        <w:t>四、</w:t>
      </w:r>
      <w:r>
        <w:rPr>
          <w:rStyle w:val="15"/>
          <w:rFonts w:hint="eastAsia" w:ascii="黑体" w:hAnsi="黑体" w:eastAsia="黑体" w:cs="黑体"/>
          <w:color w:val="000000"/>
          <w:kern w:val="2"/>
          <w:sz w:val="32"/>
          <w:szCs w:val="32"/>
          <w:lang w:val="zh-TW" w:eastAsia="zh-TW" w:bidi="ar-SA"/>
        </w:rPr>
        <w:t>考试</w:t>
      </w:r>
    </w:p>
    <w:p w14:paraId="5EDEF4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1.身份核验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设备测试完毕，开始考试，返回顶部点击右上角【我已调试完毕，关闭页面】。在弹出的界面勾选【我已完成设备调试】以及【我已阅读上述说明】，点击下方【身份核验】按钮。</w:t>
      </w:r>
    </w:p>
    <w:p w14:paraId="47553C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2.填写信息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填写考生【真实姓名】、【身份证号】，填写完成后点击【下一步】。</w:t>
      </w:r>
    </w:p>
    <w:p w14:paraId="1D94A2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3.拍照采集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点击页面中的【拍照】，照片采集成功后点击【确定】。</w:t>
      </w:r>
    </w:p>
    <w:p w14:paraId="337A3492">
      <w:pPr>
        <w:widowControl/>
        <w:jc w:val="center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color w:val="000000"/>
        </w:rPr>
        <w:drawing>
          <wp:inline distT="0" distB="0" distL="114300" distR="114300">
            <wp:extent cx="5382260" cy="1970405"/>
            <wp:effectExtent l="0" t="0" r="8890" b="1079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19603" r="-482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DF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4.验证成功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验证成功后点击【开始】，即开始正式笔试考试。</w:t>
      </w:r>
    </w:p>
    <w:p w14:paraId="1E0E0B63">
      <w:pPr>
        <w:widowControl/>
        <w:jc w:val="center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drawing>
          <wp:inline distT="0" distB="0" distL="114300" distR="114300">
            <wp:extent cx="5405755" cy="2475230"/>
            <wp:effectExtent l="0" t="0" r="4445" b="127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1EB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5.开始考试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进入考试界面后，点击【我已阅读指引，开始授权】，在弹出页面点击【整个屏幕】并点击示意屏幕后然后点击【分享】，进入正式考试页面。请确保左上角实时画面正常，若黑屏，请参照调试设备步骤完成检测。请选择安静环境考试，关闭电脑端所有与考试无关的软件，避免意外干扰和软件弹窗影响考试。</w:t>
      </w:r>
    </w:p>
    <w:p w14:paraId="177CD7CB">
      <w:pPr>
        <w:widowControl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drawing>
          <wp:inline distT="0" distB="0" distL="114300" distR="114300">
            <wp:extent cx="5607685" cy="2566035"/>
            <wp:effectExtent l="0" t="0" r="12065" b="5715"/>
            <wp:docPr id="12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82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左上角监控画面正常即可开始考试。答题期间，考生需始终保持脸部处于电脑、手机摄像头监控范围内，考试现场参见下图。离开考试、遮挡脸部、多人入镜、左顾右盼、接打电话、切换屏幕等作弊或违规行为将被系统记录，并通过后台人工智能识别，超过规定次数等将被系统强制交卷。</w:t>
      </w:r>
    </w:p>
    <w:p w14:paraId="29AF3D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</w:pP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6.结束考试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CN" w:bidi="ar-SA"/>
        </w:rPr>
        <w:t>。</w:t>
      </w:r>
      <w:r>
        <w:rPr>
          <w:rStyle w:val="15"/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val="zh-TW" w:eastAsia="zh-TW" w:bidi="ar-SA"/>
        </w:rPr>
        <w:t>答题完毕后，点击右下角【提交试卷】按钮，在弹出的对话框中点击【确认】按钮。系统提示交卷成功，完成考试全部流程。</w:t>
      </w:r>
    </w:p>
    <w:p w14:paraId="6DB6FF67">
      <w:pPr>
        <w:widowControl/>
        <w:jc w:val="left"/>
        <w:rPr>
          <w:rFonts w:ascii="黑体" w:hAnsi="黑体" w:eastAsia="黑体" w:cs="黑体"/>
          <w:color w:val="222222"/>
          <w:kern w:val="0"/>
          <w:sz w:val="32"/>
          <w:szCs w:val="32"/>
        </w:rPr>
      </w:pPr>
      <w:r>
        <w:rPr>
          <w:rStyle w:val="15"/>
          <w:rFonts w:ascii="宋体" w:hAnsi="宋体" w:eastAsia="宋体" w:cs="宋体"/>
          <w:color w:val="000000"/>
          <w:sz w:val="24"/>
          <w:szCs w:val="24"/>
        </w:rPr>
        <w:drawing>
          <wp:inline distT="0" distB="0" distL="114300" distR="114300">
            <wp:extent cx="5539105" cy="2590800"/>
            <wp:effectExtent l="0" t="0" r="4445" b="0"/>
            <wp:docPr id="13" name="图片 12" descr="C:\Users\cq\AppData\Local\Temp\企业微信截图_1637050700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C:\Users\cq\AppData\Local\Temp\企业微信截图_16370507001013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590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F286860"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</w:p>
    <w:p w14:paraId="5A4A189E">
      <w:pPr>
        <w:pStyle w:val="19"/>
        <w:rPr>
          <w:rFonts w:hint="default"/>
          <w:lang w:val="en-US" w:eastAsia="zh-CN"/>
        </w:rPr>
      </w:pPr>
    </w:p>
    <w:p w14:paraId="1D7F1CFD">
      <w:pPr>
        <w:pStyle w:val="19"/>
        <w:rPr>
          <w:rFonts w:hint="default"/>
          <w:lang w:val="en-US" w:eastAsia="zh-CN"/>
        </w:rPr>
      </w:pPr>
    </w:p>
    <w:p w14:paraId="06B78DDF">
      <w:pPr>
        <w:pStyle w:val="19"/>
        <w:rPr>
          <w:rFonts w:hint="default"/>
          <w:lang w:val="en-US" w:eastAsia="zh-CN"/>
        </w:rPr>
      </w:pPr>
    </w:p>
    <w:p w14:paraId="0B88B69F">
      <w:pPr>
        <w:pStyle w:val="19"/>
        <w:rPr>
          <w:rFonts w:hint="default"/>
          <w:lang w:val="en-US" w:eastAsia="zh-CN"/>
        </w:rPr>
      </w:pPr>
    </w:p>
    <w:p w14:paraId="45CF310F">
      <w:bookmarkStart w:id="0" w:name="_GoBack"/>
      <w:bookmarkEnd w:id="0"/>
    </w:p>
    <w:sectPr>
      <w:pgSz w:w="11906" w:h="16838"/>
      <w:pgMar w:top="1587" w:right="1474" w:bottom="135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DEC4E6D-6B29-4D6B-A3EC-0ACBDF7F0D3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C9A8F516-3A0E-446F-893E-444DE86D57AA}"/>
  </w:font>
  <w:font w:name="方正黑体_GBK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3" w:fontKey="{3EBAF513-6024-441D-856A-0CEA54FAC5F5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ZShuSong-Z01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2NzlkYmRlYTgxZThhMTk0NTc4MTU2NmViNGYxODAifQ=="/>
  </w:docVars>
  <w:rsids>
    <w:rsidRoot w:val="00693E87"/>
    <w:rsid w:val="00033F6F"/>
    <w:rsid w:val="00053F39"/>
    <w:rsid w:val="000541EC"/>
    <w:rsid w:val="00060B09"/>
    <w:rsid w:val="00062399"/>
    <w:rsid w:val="000824FE"/>
    <w:rsid w:val="000D2040"/>
    <w:rsid w:val="00120D4B"/>
    <w:rsid w:val="00153FAF"/>
    <w:rsid w:val="00161E01"/>
    <w:rsid w:val="00185B1E"/>
    <w:rsid w:val="001874F7"/>
    <w:rsid w:val="00193939"/>
    <w:rsid w:val="00295BD8"/>
    <w:rsid w:val="002A4168"/>
    <w:rsid w:val="002E5137"/>
    <w:rsid w:val="00304DEB"/>
    <w:rsid w:val="0036554E"/>
    <w:rsid w:val="00395947"/>
    <w:rsid w:val="003A6264"/>
    <w:rsid w:val="00411ED7"/>
    <w:rsid w:val="00420675"/>
    <w:rsid w:val="00426AAD"/>
    <w:rsid w:val="00435746"/>
    <w:rsid w:val="00502D97"/>
    <w:rsid w:val="00582F56"/>
    <w:rsid w:val="0063144C"/>
    <w:rsid w:val="00640A66"/>
    <w:rsid w:val="00692BEF"/>
    <w:rsid w:val="00693E87"/>
    <w:rsid w:val="007166B4"/>
    <w:rsid w:val="00731159"/>
    <w:rsid w:val="0074584B"/>
    <w:rsid w:val="00776AEA"/>
    <w:rsid w:val="00797CAA"/>
    <w:rsid w:val="007E7C08"/>
    <w:rsid w:val="00841ECB"/>
    <w:rsid w:val="0087583F"/>
    <w:rsid w:val="008806D2"/>
    <w:rsid w:val="00910FF2"/>
    <w:rsid w:val="00942C15"/>
    <w:rsid w:val="00971DAE"/>
    <w:rsid w:val="00994F7D"/>
    <w:rsid w:val="009A4A24"/>
    <w:rsid w:val="00A10D5C"/>
    <w:rsid w:val="00A55696"/>
    <w:rsid w:val="00B34DC1"/>
    <w:rsid w:val="00B72885"/>
    <w:rsid w:val="00B9322A"/>
    <w:rsid w:val="00BC1D52"/>
    <w:rsid w:val="00C371B2"/>
    <w:rsid w:val="00C37221"/>
    <w:rsid w:val="00C61DCA"/>
    <w:rsid w:val="00C7757E"/>
    <w:rsid w:val="00CE7BA2"/>
    <w:rsid w:val="00D416CC"/>
    <w:rsid w:val="00D75037"/>
    <w:rsid w:val="00DA2457"/>
    <w:rsid w:val="00DA6B9A"/>
    <w:rsid w:val="00DC6600"/>
    <w:rsid w:val="00DD3255"/>
    <w:rsid w:val="00E56254"/>
    <w:rsid w:val="00EC709E"/>
    <w:rsid w:val="00ED5096"/>
    <w:rsid w:val="00EE71CA"/>
    <w:rsid w:val="00F21511"/>
    <w:rsid w:val="00F9788B"/>
    <w:rsid w:val="00FF4DFF"/>
    <w:rsid w:val="01634002"/>
    <w:rsid w:val="01F46152"/>
    <w:rsid w:val="035E073C"/>
    <w:rsid w:val="03CE7479"/>
    <w:rsid w:val="08324BE2"/>
    <w:rsid w:val="08746B3D"/>
    <w:rsid w:val="11F24209"/>
    <w:rsid w:val="137F4B64"/>
    <w:rsid w:val="18D7438C"/>
    <w:rsid w:val="1C5F65F6"/>
    <w:rsid w:val="1F06664A"/>
    <w:rsid w:val="266C4860"/>
    <w:rsid w:val="2E9F4A21"/>
    <w:rsid w:val="36F26B1F"/>
    <w:rsid w:val="45260C2A"/>
    <w:rsid w:val="46F07EFB"/>
    <w:rsid w:val="4A1B7F24"/>
    <w:rsid w:val="4D3B4746"/>
    <w:rsid w:val="4D6B32EB"/>
    <w:rsid w:val="4D944F59"/>
    <w:rsid w:val="4DC42B98"/>
    <w:rsid w:val="51E20B3B"/>
    <w:rsid w:val="539F4B60"/>
    <w:rsid w:val="542919A7"/>
    <w:rsid w:val="55A33C29"/>
    <w:rsid w:val="57DA2439"/>
    <w:rsid w:val="5A1E4231"/>
    <w:rsid w:val="6516177F"/>
    <w:rsid w:val="684B5EA3"/>
    <w:rsid w:val="69947C14"/>
    <w:rsid w:val="6A3E1CFD"/>
    <w:rsid w:val="6CE863E8"/>
    <w:rsid w:val="6DBF607C"/>
    <w:rsid w:val="6E7A138B"/>
    <w:rsid w:val="6F0618B9"/>
    <w:rsid w:val="7108584F"/>
    <w:rsid w:val="728F739F"/>
    <w:rsid w:val="77A566D6"/>
    <w:rsid w:val="7D0E41DA"/>
    <w:rsid w:val="7DDF814C"/>
    <w:rsid w:val="AFEEEAB7"/>
    <w:rsid w:val="BF5B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3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4">
    <w:name w:val="无 A"/>
    <w:qFormat/>
    <w:uiPriority w:val="0"/>
  </w:style>
  <w:style w:type="character" w:customStyle="1" w:styleId="15">
    <w:name w:val="无"/>
    <w:qFormat/>
    <w:uiPriority w:val="0"/>
  </w:style>
  <w:style w:type="character" w:customStyle="1" w:styleId="16">
    <w:name w:val="Hyperlink.0"/>
    <w:basedOn w:val="15"/>
    <w:qFormat/>
    <w:uiPriority w:val="0"/>
    <w:rPr>
      <w:shd w:val="clear" w:color="auto" w:fill="FFFF00"/>
      <w:lang w:val="en-US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9">
    <w:name w:val="Body Text First Indent 21"/>
    <w:basedOn w:val="20"/>
    <w:qFormat/>
    <w:uiPriority w:val="0"/>
    <w:pPr>
      <w:ind w:firstLine="420" w:firstLineChars="200"/>
    </w:pPr>
  </w:style>
  <w:style w:type="paragraph" w:customStyle="1" w:styleId="20">
    <w:name w:val="Body Text Indent1"/>
    <w:basedOn w:val="1"/>
    <w:qFormat/>
    <w:uiPriority w:val="0"/>
    <w:pPr>
      <w:spacing w:after="120" w:afterLines="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1868</Words>
  <Characters>1964</Characters>
  <Lines>28</Lines>
  <Paragraphs>7</Paragraphs>
  <TotalTime>0</TotalTime>
  <ScaleCrop>false</ScaleCrop>
  <LinksUpToDate>false</LinksUpToDate>
  <CharactersWithSpaces>1972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2022-05-10T01:05:00Z</dcterms:created>
  <dc:creator>PC</dc:creator>
  <cp:lastModifiedBy>Ekennn</cp:lastModifiedBy>
  <cp:lastPrinted>2022-04-22T10:36:00Z</cp:lastPrinted>
  <dcterms:modified xsi:type="dcterms:W3CDTF">2024-11-18T02:23:07Z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8B0248CC76704581BBBC559E23F68886_13</vt:lpwstr>
  </property>
</Properties>
</file>